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3A7013E8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733625">
        <w:rPr>
          <w:sz w:val="28"/>
          <w:szCs w:val="28"/>
        </w:rPr>
        <w:t>2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9E554B">
        <w:rPr>
          <w:sz w:val="28"/>
          <w:szCs w:val="28"/>
        </w:rPr>
        <w:t>2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4F41" w:rsidRPr="00AB7B80" w14:paraId="10ED75FE" w14:textId="77777777" w:rsidTr="00AA15B3">
        <w:tc>
          <w:tcPr>
            <w:tcW w:w="720" w:type="dxa"/>
          </w:tcPr>
          <w:p w14:paraId="10F46A4D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43AEFAA0" w:rsidR="00174F41" w:rsidRPr="0061340A" w:rsidRDefault="00AA15B3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</w:t>
            </w:r>
          </w:p>
        </w:tc>
      </w:tr>
      <w:tr w:rsidR="00174F41" w:rsidRPr="00AB7B80" w14:paraId="51CF56AF" w14:textId="77777777" w:rsidTr="00AA15B3">
        <w:tc>
          <w:tcPr>
            <w:tcW w:w="720" w:type="dxa"/>
          </w:tcPr>
          <w:p w14:paraId="00D43BD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174F41" w:rsidRPr="00AB7B80" w:rsidRDefault="00174F4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666C27C7" w:rsidR="00174F41" w:rsidRPr="0061340A" w:rsidRDefault="0061340A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6527474" w14:textId="77777777" w:rsidTr="00AA15B3">
        <w:tc>
          <w:tcPr>
            <w:tcW w:w="720" w:type="dxa"/>
          </w:tcPr>
          <w:p w14:paraId="44A6B1A3" w14:textId="4E22891F" w:rsidR="0061340A" w:rsidRPr="0061340A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7BB1C4ED" w:rsidR="0061340A" w:rsidRPr="0061340A" w:rsidRDefault="00AA15B3" w:rsidP="006134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468EBF9E" w:rsidR="0061340A" w:rsidRPr="00AB7B80" w:rsidRDefault="00AA15B3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613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2DCC7436" w:rsidR="0061340A" w:rsidRPr="00AB7B80" w:rsidRDefault="00AA15B3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AA15B3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008E3C79" w:rsidR="0061340A" w:rsidRPr="00AB7B80" w:rsidRDefault="00AA15B3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0C698046" w14:textId="77777777" w:rsidTr="00AA15B3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AA15B3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3F43ECDC" w:rsidR="0061340A" w:rsidRPr="00AB7B80" w:rsidRDefault="00AA15B3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746C87D1" w14:textId="77777777" w:rsidTr="00AA15B3">
        <w:tc>
          <w:tcPr>
            <w:tcW w:w="720" w:type="dxa"/>
          </w:tcPr>
          <w:p w14:paraId="3074A1B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316B8900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537DA396" w14:textId="77777777" w:rsidTr="00AA15B3">
        <w:tc>
          <w:tcPr>
            <w:tcW w:w="720" w:type="dxa"/>
          </w:tcPr>
          <w:p w14:paraId="02A340E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0847448E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311DA53F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77A3747" w14:textId="77777777" w:rsidR="0061340A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5D639C5A" w14:textId="1DF33D0F" w:rsidR="00BE189F" w:rsidRPr="00417626" w:rsidRDefault="00BE189F" w:rsidP="00BE189F">
      <w:pPr>
        <w:ind w:firstLine="709"/>
        <w:jc w:val="both"/>
        <w:rPr>
          <w:b/>
          <w:i/>
          <w:sz w:val="28"/>
          <w:szCs w:val="28"/>
        </w:rPr>
      </w:pPr>
      <w:r w:rsidRPr="00417626">
        <w:rPr>
          <w:b/>
          <w:i/>
          <w:sz w:val="28"/>
          <w:szCs w:val="28"/>
        </w:rPr>
        <w:t>в сфере связи</w:t>
      </w:r>
    </w:p>
    <w:p w14:paraId="51721EC8" w14:textId="0B584904" w:rsidR="00BE189F" w:rsidRPr="00417626" w:rsidRDefault="00BE189F" w:rsidP="00BE189F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417626">
        <w:rPr>
          <w:sz w:val="28"/>
          <w:szCs w:val="28"/>
        </w:rPr>
        <w:t xml:space="preserve"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</w:t>
      </w:r>
      <w:r w:rsidR="00417626" w:rsidRPr="00417626">
        <w:rPr>
          <w:sz w:val="28"/>
          <w:szCs w:val="28"/>
        </w:rPr>
        <w:t>нарушение обязательных требований при оказании универсальных услуг связи</w:t>
      </w:r>
      <w:r w:rsidR="00417626" w:rsidRPr="00417626">
        <w:rPr>
          <w:sz w:val="28"/>
          <w:szCs w:val="28"/>
        </w:rPr>
        <w:t xml:space="preserve">, </w:t>
      </w:r>
      <w:r w:rsidRPr="00417626">
        <w:rPr>
          <w:sz w:val="28"/>
          <w:szCs w:val="28"/>
        </w:rPr>
        <w:t>нарушение правил оказания услуг связи.</w:t>
      </w:r>
    </w:p>
    <w:p w14:paraId="2213C2B0" w14:textId="77777777" w:rsidR="00BE189F" w:rsidRPr="00417626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417626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417626">
        <w:rPr>
          <w:b/>
          <w:bCs/>
          <w:i/>
          <w:sz w:val="28"/>
          <w:szCs w:val="28"/>
        </w:rPr>
        <w:t xml:space="preserve">в </w:t>
      </w:r>
      <w:r w:rsidRPr="00417626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16F2713F" w14:textId="52C4DDC7" w:rsidR="009E554B" w:rsidRPr="00417626" w:rsidRDefault="009E554B" w:rsidP="009E554B">
      <w:pPr>
        <w:ind w:firstLine="567"/>
        <w:jc w:val="both"/>
        <w:rPr>
          <w:sz w:val="28"/>
          <w:szCs w:val="28"/>
        </w:rPr>
      </w:pPr>
      <w:r w:rsidRPr="00417626">
        <w:rPr>
          <w:sz w:val="28"/>
          <w:szCs w:val="28"/>
        </w:rPr>
        <w:t xml:space="preserve">- </w:t>
      </w:r>
      <w:r w:rsidR="00417626" w:rsidRPr="00417626">
        <w:rPr>
          <w:sz w:val="28"/>
        </w:rPr>
        <w:t xml:space="preserve">ст.27 Закона Российской Федерации от 27.12.1991 № 2124-1 </w:t>
      </w:r>
      <w:r w:rsidR="00417626" w:rsidRPr="00417626">
        <w:rPr>
          <w:sz w:val="28"/>
        </w:rPr>
        <w:t>«</w:t>
      </w:r>
      <w:r w:rsidR="00417626" w:rsidRPr="00417626">
        <w:rPr>
          <w:sz w:val="28"/>
        </w:rPr>
        <w:t>О средствах массовой информации</w:t>
      </w:r>
      <w:r w:rsidR="00417626" w:rsidRPr="00417626">
        <w:rPr>
          <w:sz w:val="28"/>
        </w:rPr>
        <w:t>»</w:t>
      </w:r>
      <w:r w:rsidRPr="00417626">
        <w:rPr>
          <w:sz w:val="28"/>
        </w:rPr>
        <w:t xml:space="preserve"> (</w:t>
      </w:r>
      <w:r w:rsidR="00417626" w:rsidRPr="00417626">
        <w:rPr>
          <w:sz w:val="28"/>
        </w:rPr>
        <w:t>нарушение порядка об</w:t>
      </w:r>
      <w:r w:rsidR="00417626" w:rsidRPr="00417626">
        <w:rPr>
          <w:sz w:val="28"/>
        </w:rPr>
        <w:t>ъ</w:t>
      </w:r>
      <w:r w:rsidR="00417626" w:rsidRPr="00417626">
        <w:rPr>
          <w:sz w:val="28"/>
        </w:rPr>
        <w:t>явления выходных данных</w:t>
      </w:r>
      <w:r w:rsidRPr="00417626">
        <w:rPr>
          <w:sz w:val="28"/>
        </w:rPr>
        <w:t>).</w:t>
      </w:r>
    </w:p>
    <w:p w14:paraId="79F4A1DB" w14:textId="77777777" w:rsidR="00BE189F" w:rsidRPr="00417626" w:rsidRDefault="00BE189F" w:rsidP="00BE189F">
      <w:pPr>
        <w:ind w:firstLine="709"/>
        <w:jc w:val="both"/>
        <w:rPr>
          <w:bCs/>
          <w:sz w:val="28"/>
          <w:szCs w:val="28"/>
        </w:rPr>
      </w:pPr>
    </w:p>
    <w:p w14:paraId="38F235BC" w14:textId="77777777" w:rsidR="00BE189F" w:rsidRPr="00417626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417626">
        <w:rPr>
          <w:b/>
          <w:i/>
          <w:sz w:val="28"/>
          <w:szCs w:val="28"/>
        </w:rPr>
        <w:t>в области персональных данных</w:t>
      </w:r>
    </w:p>
    <w:p w14:paraId="3F044BC8" w14:textId="2698CF64" w:rsidR="00BE189F" w:rsidRPr="00417626" w:rsidRDefault="00BE189F" w:rsidP="00BE189F">
      <w:pPr>
        <w:ind w:firstLine="708"/>
        <w:jc w:val="both"/>
        <w:rPr>
          <w:sz w:val="28"/>
          <w:szCs w:val="28"/>
        </w:rPr>
      </w:pPr>
      <w:r w:rsidRPr="00417626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417626" w:rsidRPr="00417626">
        <w:rPr>
          <w:sz w:val="28"/>
          <w:szCs w:val="28"/>
        </w:rPr>
        <w:t>обработка</w:t>
      </w:r>
      <w:r w:rsidRPr="00417626">
        <w:rPr>
          <w:sz w:val="28"/>
          <w:szCs w:val="28"/>
        </w:rPr>
        <w:t xml:space="preserve"> персональных данных на сайтах операторов без согласия субъекта персональных данных); </w:t>
      </w:r>
    </w:p>
    <w:p w14:paraId="7C0BB94F" w14:textId="77777777" w:rsidR="00417626" w:rsidRPr="00417626" w:rsidRDefault="00BE189F" w:rsidP="00BE189F">
      <w:pPr>
        <w:ind w:firstLine="708"/>
        <w:jc w:val="both"/>
        <w:rPr>
          <w:sz w:val="28"/>
          <w:szCs w:val="28"/>
        </w:rPr>
      </w:pPr>
      <w:r w:rsidRPr="00417626">
        <w:rPr>
          <w:sz w:val="28"/>
          <w:szCs w:val="28"/>
        </w:rPr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417626">
        <w:rPr>
          <w:sz w:val="28"/>
          <w:szCs w:val="28"/>
        </w:rPr>
        <w:t>в</w:t>
      </w:r>
      <w:proofErr w:type="gramEnd"/>
      <w:r w:rsidRPr="00417626">
        <w:rPr>
          <w:sz w:val="28"/>
          <w:szCs w:val="28"/>
        </w:rPr>
        <w:t xml:space="preserve"> </w:t>
      </w:r>
      <w:proofErr w:type="gramStart"/>
      <w:r w:rsidRPr="00417626">
        <w:rPr>
          <w:sz w:val="28"/>
          <w:szCs w:val="28"/>
        </w:rPr>
        <w:t>уполномоченный</w:t>
      </w:r>
      <w:proofErr w:type="gramEnd"/>
      <w:r w:rsidRPr="00417626">
        <w:rPr>
          <w:sz w:val="28"/>
          <w:szCs w:val="28"/>
        </w:rPr>
        <w:t xml:space="preserve"> орган сведений о прекращении обработки персональных данных или об изменении </w:t>
      </w:r>
      <w:r w:rsidRPr="00417626">
        <w:rPr>
          <w:sz w:val="28"/>
          <w:szCs w:val="28"/>
        </w:rPr>
        <w:lastRenderedPageBreak/>
        <w:t>информации, содержащейся в уведомлении об обработке персональных данных)</w:t>
      </w:r>
      <w:r w:rsidR="00417626" w:rsidRPr="00417626">
        <w:rPr>
          <w:sz w:val="28"/>
          <w:szCs w:val="28"/>
        </w:rPr>
        <w:t>;</w:t>
      </w:r>
    </w:p>
    <w:p w14:paraId="3435EBF3" w14:textId="59202F3F" w:rsidR="00417626" w:rsidRPr="00417626" w:rsidRDefault="00417626" w:rsidP="00417626">
      <w:pPr>
        <w:ind w:firstLine="567"/>
        <w:jc w:val="both"/>
        <w:rPr>
          <w:sz w:val="28"/>
          <w:szCs w:val="28"/>
        </w:rPr>
      </w:pPr>
      <w:r w:rsidRPr="00417626">
        <w:rPr>
          <w:sz w:val="28"/>
          <w:szCs w:val="28"/>
        </w:rPr>
        <w:t>- ч. 2 ст. 18.1 Федерального закона от 27.07.2006 № 152-ФЗ «О персональных данных»</w:t>
      </w:r>
      <w:r w:rsidRPr="00417626">
        <w:rPr>
          <w:sz w:val="28"/>
          <w:szCs w:val="28"/>
        </w:rPr>
        <w:t xml:space="preserve"> (</w:t>
      </w:r>
      <w:proofErr w:type="spellStart"/>
      <w:r w:rsidRPr="00417626">
        <w:rPr>
          <w:sz w:val="28"/>
          <w:szCs w:val="28"/>
        </w:rPr>
        <w:t>неопубликование</w:t>
      </w:r>
      <w:proofErr w:type="spellEnd"/>
      <w:r w:rsidRPr="00417626">
        <w:rPr>
          <w:sz w:val="28"/>
          <w:szCs w:val="28"/>
        </w:rPr>
        <w:t xml:space="preserve"> оператором документов, определяющих политику в о</w:t>
      </w:r>
      <w:r w:rsidRPr="00417626">
        <w:rPr>
          <w:sz w:val="28"/>
          <w:szCs w:val="28"/>
        </w:rPr>
        <w:t>т</w:t>
      </w:r>
      <w:r w:rsidRPr="00417626">
        <w:rPr>
          <w:sz w:val="28"/>
          <w:szCs w:val="28"/>
        </w:rPr>
        <w:t xml:space="preserve">ношении обработки персональных данных, </w:t>
      </w:r>
      <w:r w:rsidRPr="00417626">
        <w:rPr>
          <w:sz w:val="28"/>
          <w:szCs w:val="28"/>
        </w:rPr>
        <w:t xml:space="preserve">отсутствие </w:t>
      </w:r>
      <w:r w:rsidRPr="00417626">
        <w:rPr>
          <w:sz w:val="28"/>
          <w:szCs w:val="28"/>
        </w:rPr>
        <w:t>доступа к сведениям о реализ</w:t>
      </w:r>
      <w:r w:rsidRPr="00417626">
        <w:rPr>
          <w:sz w:val="28"/>
          <w:szCs w:val="28"/>
        </w:rPr>
        <w:t>у</w:t>
      </w:r>
      <w:r w:rsidRPr="00417626">
        <w:rPr>
          <w:sz w:val="28"/>
          <w:szCs w:val="28"/>
        </w:rPr>
        <w:t>емых требованиях к защите персональных данных на сайтах операторов</w:t>
      </w:r>
      <w:r w:rsidRPr="00417626">
        <w:rPr>
          <w:sz w:val="28"/>
          <w:szCs w:val="28"/>
        </w:rPr>
        <w:t>)</w:t>
      </w:r>
      <w:r w:rsidRPr="00417626">
        <w:rPr>
          <w:sz w:val="28"/>
          <w:szCs w:val="28"/>
        </w:rPr>
        <w:t>;</w:t>
      </w:r>
    </w:p>
    <w:p w14:paraId="13A98B11" w14:textId="66442CBA" w:rsidR="00417626" w:rsidRPr="00417626" w:rsidRDefault="00417626" w:rsidP="00417626">
      <w:pPr>
        <w:ind w:firstLine="567"/>
        <w:jc w:val="both"/>
        <w:rPr>
          <w:sz w:val="28"/>
          <w:szCs w:val="28"/>
        </w:rPr>
      </w:pPr>
      <w:r w:rsidRPr="00417626">
        <w:rPr>
          <w:sz w:val="28"/>
          <w:szCs w:val="28"/>
        </w:rPr>
        <w:t>- ст. 10.1 Федерального закона от 27.07.2006 № 152-ФЗ «О персональных да</w:t>
      </w:r>
      <w:r w:rsidRPr="00417626">
        <w:rPr>
          <w:sz w:val="28"/>
          <w:szCs w:val="28"/>
        </w:rPr>
        <w:t>н</w:t>
      </w:r>
      <w:r w:rsidRPr="00417626">
        <w:rPr>
          <w:sz w:val="28"/>
          <w:szCs w:val="28"/>
        </w:rPr>
        <w:t>ных»</w:t>
      </w:r>
      <w:r w:rsidRPr="00417626">
        <w:rPr>
          <w:sz w:val="28"/>
          <w:szCs w:val="28"/>
        </w:rPr>
        <w:t xml:space="preserve"> (</w:t>
      </w:r>
      <w:r w:rsidRPr="00417626">
        <w:rPr>
          <w:sz w:val="28"/>
          <w:szCs w:val="28"/>
        </w:rPr>
        <w:t>распространение персональных данных субъектов персональных данных на сайте операт</w:t>
      </w:r>
      <w:bookmarkStart w:id="0" w:name="_GoBack"/>
      <w:bookmarkEnd w:id="0"/>
      <w:r w:rsidRPr="00417626">
        <w:rPr>
          <w:sz w:val="28"/>
          <w:szCs w:val="28"/>
        </w:rPr>
        <w:t>оров без их согласия на обработку персональных данных, ра</w:t>
      </w:r>
      <w:r w:rsidRPr="00417626">
        <w:rPr>
          <w:sz w:val="28"/>
          <w:szCs w:val="28"/>
        </w:rPr>
        <w:t>з</w:t>
      </w:r>
      <w:r w:rsidRPr="00417626">
        <w:rPr>
          <w:sz w:val="28"/>
          <w:szCs w:val="28"/>
        </w:rPr>
        <w:t>решенных для распространения).</w:t>
      </w:r>
    </w:p>
    <w:p w14:paraId="2445A027" w14:textId="68D0FAE4" w:rsidR="00BE189F" w:rsidRDefault="00BE189F" w:rsidP="00BE189F">
      <w:pPr>
        <w:ind w:firstLine="708"/>
        <w:jc w:val="both"/>
        <w:rPr>
          <w:sz w:val="28"/>
          <w:szCs w:val="28"/>
        </w:rPr>
      </w:pPr>
      <w:r w:rsidRPr="00417626">
        <w:rPr>
          <w:sz w:val="28"/>
          <w:szCs w:val="28"/>
        </w:rPr>
        <w:t>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216940"/>
    <w:rsid w:val="00254107"/>
    <w:rsid w:val="002E76A0"/>
    <w:rsid w:val="003040AE"/>
    <w:rsid w:val="003506CF"/>
    <w:rsid w:val="00414060"/>
    <w:rsid w:val="00417626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33625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0B1"/>
    <w:rsid w:val="00A83A13"/>
    <w:rsid w:val="00A85605"/>
    <w:rsid w:val="00A9171A"/>
    <w:rsid w:val="00A95C0A"/>
    <w:rsid w:val="00AA15B3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B31A3"/>
    <w:rsid w:val="00BE189F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4</cp:revision>
  <cp:lastPrinted>2021-10-07T03:58:00Z</cp:lastPrinted>
  <dcterms:created xsi:type="dcterms:W3CDTF">2022-07-07T02:51:00Z</dcterms:created>
  <dcterms:modified xsi:type="dcterms:W3CDTF">2022-07-07T07:32:00Z</dcterms:modified>
</cp:coreProperties>
</file>