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6093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3C08B5B4" w14:textId="29D182B8"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8B59FF" w:rsidRPr="008B59FF">
        <w:rPr>
          <w:sz w:val="28"/>
          <w:szCs w:val="28"/>
        </w:rPr>
        <w:t>2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</w:t>
      </w:r>
      <w:r w:rsidR="005C3C8E">
        <w:rPr>
          <w:sz w:val="28"/>
          <w:szCs w:val="28"/>
        </w:rPr>
        <w:t>20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14:paraId="352F8D1D" w14:textId="77777777"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14:paraId="44F7834C" w14:textId="77777777" w:rsidTr="00AC3975">
        <w:tc>
          <w:tcPr>
            <w:tcW w:w="720" w:type="dxa"/>
          </w:tcPr>
          <w:p w14:paraId="7C455963" w14:textId="77777777"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Default="00AC3975" w:rsidP="001749DC"/>
        </w:tc>
      </w:tr>
      <w:tr w:rsidR="008B59FF" w14:paraId="3BBE5CA1" w14:textId="77777777" w:rsidTr="00AC3975">
        <w:tc>
          <w:tcPr>
            <w:tcW w:w="720" w:type="dxa"/>
          </w:tcPr>
          <w:p w14:paraId="6674C3BD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EE30AE2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B59FF" w14:paraId="10ED75FE" w14:textId="77777777" w:rsidTr="00AC3975">
        <w:tc>
          <w:tcPr>
            <w:tcW w:w="720" w:type="dxa"/>
          </w:tcPr>
          <w:p w14:paraId="10F46A4D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14:paraId="6684D508" w14:textId="71DDE2DB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1198</w:t>
            </w:r>
          </w:p>
        </w:tc>
      </w:tr>
      <w:tr w:rsidR="008B59FF" w14:paraId="51CF56AF" w14:textId="77777777" w:rsidTr="00AC3975">
        <w:tc>
          <w:tcPr>
            <w:tcW w:w="720" w:type="dxa"/>
          </w:tcPr>
          <w:p w14:paraId="00D43BD6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77777777" w:rsidR="008B59FF" w:rsidRPr="00633D7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14:paraId="7BC50EA2" w14:textId="18B819B3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14:paraId="57DD374C" w14:textId="77777777" w:rsidTr="00AC3975">
        <w:tc>
          <w:tcPr>
            <w:tcW w:w="720" w:type="dxa"/>
          </w:tcPr>
          <w:p w14:paraId="1A3D5EE7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9406E9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14:paraId="2501072C" w14:textId="77777777" w:rsidR="00AC3975" w:rsidRPr="009406E9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Default="00AC3975" w:rsidP="001749DC"/>
        </w:tc>
      </w:tr>
      <w:tr w:rsidR="008B59FF" w14:paraId="45FFCB02" w14:textId="77777777" w:rsidTr="00AC3975">
        <w:tc>
          <w:tcPr>
            <w:tcW w:w="720" w:type="dxa"/>
          </w:tcPr>
          <w:p w14:paraId="5C9F3766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0D1FF0DA" w:rsidR="008B59FF" w:rsidRDefault="008B59FF" w:rsidP="008B59FF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12 </w:t>
            </w:r>
          </w:p>
        </w:tc>
      </w:tr>
      <w:tr w:rsidR="008B59FF" w14:paraId="25A882D3" w14:textId="77777777" w:rsidTr="00AC3975">
        <w:tc>
          <w:tcPr>
            <w:tcW w:w="720" w:type="dxa"/>
          </w:tcPr>
          <w:p w14:paraId="011BE293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28EA6D62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  <w:tr w:rsidR="008B59FF" w14:paraId="4D8E6F95" w14:textId="77777777" w:rsidTr="00AC3975">
        <w:tc>
          <w:tcPr>
            <w:tcW w:w="720" w:type="dxa"/>
          </w:tcPr>
          <w:p w14:paraId="4CAFA677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14:paraId="55EA8800" w14:textId="77777777" w:rsidTr="00AC3975">
        <w:tc>
          <w:tcPr>
            <w:tcW w:w="720" w:type="dxa"/>
          </w:tcPr>
          <w:p w14:paraId="6C5B7DE5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14:paraId="7121DAE2" w14:textId="77777777" w:rsidTr="00AC3975">
        <w:tc>
          <w:tcPr>
            <w:tcW w:w="720" w:type="dxa"/>
          </w:tcPr>
          <w:p w14:paraId="21704CEE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E62D4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14:paraId="73AA192C" w14:textId="77777777" w:rsidTr="00AC3975">
        <w:tc>
          <w:tcPr>
            <w:tcW w:w="720" w:type="dxa"/>
          </w:tcPr>
          <w:p w14:paraId="3AD6F2B5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14:paraId="02A7BD09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Default="00AC3975" w:rsidP="001749DC"/>
        </w:tc>
      </w:tr>
      <w:tr w:rsidR="008B59FF" w14:paraId="754FB31D" w14:textId="77777777" w:rsidTr="00AC3975">
        <w:tc>
          <w:tcPr>
            <w:tcW w:w="720" w:type="dxa"/>
          </w:tcPr>
          <w:p w14:paraId="5F9499DB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4E7E6D60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14:paraId="0C698046" w14:textId="77777777" w:rsidTr="00AC3975">
        <w:tc>
          <w:tcPr>
            <w:tcW w:w="720" w:type="dxa"/>
          </w:tcPr>
          <w:p w14:paraId="0D9745E4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14:paraId="2CB17F7D" w14:textId="77777777" w:rsidTr="00AC3975">
        <w:tc>
          <w:tcPr>
            <w:tcW w:w="720" w:type="dxa"/>
          </w:tcPr>
          <w:p w14:paraId="466AA4D8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E62D4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34045DC3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</w:tr>
      <w:tr w:rsidR="008B59FF" w14:paraId="746C87D1" w14:textId="77777777" w:rsidTr="00AC3975">
        <w:tc>
          <w:tcPr>
            <w:tcW w:w="720" w:type="dxa"/>
          </w:tcPr>
          <w:p w14:paraId="3074A1B2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14:paraId="1C75F609" w14:textId="2837B628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55000</w:t>
            </w:r>
          </w:p>
        </w:tc>
      </w:tr>
      <w:tr w:rsidR="008B59FF" w14:paraId="537DA396" w14:textId="77777777" w:rsidTr="00AC3975">
        <w:tc>
          <w:tcPr>
            <w:tcW w:w="720" w:type="dxa"/>
          </w:tcPr>
          <w:p w14:paraId="02A340E2" w14:textId="77777777" w:rsidR="008B59FF" w:rsidRPr="007C360B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8B59FF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14:paraId="3ECCD7C0" w14:textId="38FD7044" w:rsidR="008B59FF" w:rsidRDefault="008B59FF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</w:tr>
    </w:tbl>
    <w:p w14:paraId="15F98C3C" w14:textId="77777777" w:rsidR="00414060" w:rsidRDefault="00414060">
      <w:pPr>
        <w:rPr>
          <w:lang w:val="en-US"/>
        </w:rPr>
      </w:pPr>
    </w:p>
    <w:p w14:paraId="21858C00" w14:textId="77777777" w:rsidR="00636E4D" w:rsidRPr="00E713CA" w:rsidRDefault="00CA5234" w:rsidP="003040AE">
      <w:pPr>
        <w:ind w:firstLine="709"/>
        <w:jc w:val="both"/>
        <w:rPr>
          <w:sz w:val="28"/>
          <w:szCs w:val="28"/>
        </w:rPr>
      </w:pPr>
      <w:r w:rsidRPr="00E713CA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713CA">
        <w:rPr>
          <w:sz w:val="28"/>
          <w:szCs w:val="28"/>
        </w:rPr>
        <w:t>:</w:t>
      </w:r>
    </w:p>
    <w:p w14:paraId="1B58AA4D" w14:textId="77777777" w:rsidR="00D8213E" w:rsidRPr="00E55CD1" w:rsidRDefault="00D8213E" w:rsidP="003040AE">
      <w:pPr>
        <w:ind w:firstLine="709"/>
        <w:jc w:val="both"/>
        <w:rPr>
          <w:b/>
          <w:i/>
          <w:sz w:val="28"/>
          <w:szCs w:val="28"/>
          <w:highlight w:val="lightGray"/>
        </w:rPr>
      </w:pPr>
    </w:p>
    <w:p w14:paraId="338A1EB2" w14:textId="77777777" w:rsidR="00144DAC" w:rsidRPr="00EE5C63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E5C63">
        <w:rPr>
          <w:b/>
          <w:i/>
          <w:sz w:val="28"/>
          <w:szCs w:val="28"/>
        </w:rPr>
        <w:t>в</w:t>
      </w:r>
      <w:r w:rsidR="00636E4D" w:rsidRPr="00EE5C63">
        <w:rPr>
          <w:b/>
          <w:i/>
          <w:sz w:val="28"/>
          <w:szCs w:val="28"/>
        </w:rPr>
        <w:t xml:space="preserve"> сфере связи</w:t>
      </w:r>
    </w:p>
    <w:p w14:paraId="54C85A85" w14:textId="77777777" w:rsidR="001A363A" w:rsidRPr="00EE5C63" w:rsidRDefault="001A363A" w:rsidP="001A363A">
      <w:pPr>
        <w:ind w:firstLine="567"/>
        <w:jc w:val="both"/>
        <w:rPr>
          <w:sz w:val="28"/>
          <w:szCs w:val="28"/>
        </w:rPr>
      </w:pPr>
      <w:r w:rsidRPr="00EE5C63">
        <w:rPr>
          <w:sz w:val="28"/>
          <w:szCs w:val="28"/>
        </w:rPr>
        <w:t xml:space="preserve">- нарушение лицензионных условий (п. 5 раздела ХХ </w:t>
      </w:r>
      <w:r w:rsidR="00254107" w:rsidRPr="00EE5C63">
        <w:rPr>
          <w:sz w:val="28"/>
          <w:szCs w:val="28"/>
        </w:rPr>
        <w:t>Перечней</w:t>
      </w:r>
      <w:r w:rsidRPr="00EE5C63">
        <w:rPr>
          <w:sz w:val="28"/>
          <w:szCs w:val="28"/>
        </w:rPr>
        <w:t xml:space="preserve"> лицензионных условий осуществления деятельности в области оказания соответствующих услуг связи</w:t>
      </w:r>
      <w:r w:rsidR="00254107" w:rsidRPr="00EE5C63">
        <w:rPr>
          <w:sz w:val="28"/>
          <w:szCs w:val="28"/>
        </w:rPr>
        <w:t>, утвержденных</w:t>
      </w:r>
      <w:r w:rsidRPr="00EE5C63">
        <w:rPr>
          <w:sz w:val="28"/>
          <w:szCs w:val="28"/>
        </w:rPr>
        <w:t xml:space="preserve"> постановлением Правительства Российской Федерации от 18 февраля 2005 г. № 87</w:t>
      </w:r>
      <w:r w:rsidR="002E76A0" w:rsidRPr="00EE5C63">
        <w:rPr>
          <w:sz w:val="28"/>
          <w:szCs w:val="28"/>
        </w:rPr>
        <w:t>);</w:t>
      </w:r>
    </w:p>
    <w:p w14:paraId="25458193" w14:textId="77777777" w:rsidR="001A363A" w:rsidRPr="005C4F75" w:rsidRDefault="001A363A" w:rsidP="001A363A">
      <w:pPr>
        <w:ind w:firstLine="567"/>
        <w:jc w:val="both"/>
        <w:rPr>
          <w:sz w:val="28"/>
          <w:szCs w:val="28"/>
          <w:highlight w:val="yellow"/>
        </w:rPr>
      </w:pPr>
    </w:p>
    <w:p w14:paraId="7688B566" w14:textId="77777777" w:rsidR="00CA5234" w:rsidRPr="00530721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530721">
        <w:rPr>
          <w:b/>
          <w:i/>
          <w:sz w:val="28"/>
          <w:szCs w:val="28"/>
        </w:rPr>
        <w:t>в области персональных данных</w:t>
      </w:r>
    </w:p>
    <w:p w14:paraId="58F5FEA3" w14:textId="7FA76561" w:rsidR="00530721" w:rsidRPr="00530721" w:rsidRDefault="00530721" w:rsidP="00530721">
      <w:pPr>
        <w:ind w:firstLine="567"/>
        <w:jc w:val="both"/>
        <w:rPr>
          <w:sz w:val="28"/>
          <w:szCs w:val="28"/>
        </w:rPr>
      </w:pPr>
      <w:r w:rsidRPr="00530721">
        <w:rPr>
          <w:sz w:val="28"/>
          <w:szCs w:val="28"/>
        </w:rPr>
        <w:t>-  ст. 7 Федерального закона от 27.07.2006 № 152-ФЗ "О</w:t>
      </w:r>
      <w:r>
        <w:rPr>
          <w:sz w:val="28"/>
          <w:szCs w:val="28"/>
        </w:rPr>
        <w:t xml:space="preserve"> </w:t>
      </w:r>
      <w:r w:rsidRPr="00530721">
        <w:rPr>
          <w:sz w:val="28"/>
          <w:szCs w:val="28"/>
        </w:rPr>
        <w:t>персональных данных" (распространение персональных данных неопределенному кругу лиц на сайтах операторов)</w:t>
      </w:r>
      <w:r>
        <w:rPr>
          <w:sz w:val="28"/>
          <w:szCs w:val="28"/>
        </w:rPr>
        <w:t>;</w:t>
      </w:r>
    </w:p>
    <w:p w14:paraId="2B666AF6" w14:textId="6968FDB3" w:rsidR="00CA5234" w:rsidRPr="00530721" w:rsidRDefault="00796366" w:rsidP="00CA5234">
      <w:pPr>
        <w:ind w:firstLine="567"/>
        <w:jc w:val="both"/>
        <w:rPr>
          <w:sz w:val="28"/>
          <w:szCs w:val="28"/>
        </w:rPr>
      </w:pPr>
      <w:r w:rsidRPr="00530721">
        <w:rPr>
          <w:sz w:val="28"/>
          <w:szCs w:val="28"/>
        </w:rPr>
        <w:t>- ч. 2 ст. 18.1 Федерального закона № 152-ФЗ (</w:t>
      </w:r>
      <w:proofErr w:type="spellStart"/>
      <w:r w:rsidRPr="00530721">
        <w:rPr>
          <w:sz w:val="28"/>
          <w:szCs w:val="28"/>
        </w:rPr>
        <w:t>неопубликование</w:t>
      </w:r>
      <w:proofErr w:type="spellEnd"/>
      <w:r w:rsidRPr="00530721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</w:t>
      </w:r>
      <w:r w:rsidR="002E76A0" w:rsidRPr="00530721">
        <w:rPr>
          <w:sz w:val="28"/>
          <w:szCs w:val="28"/>
        </w:rPr>
        <w:t>;</w:t>
      </w:r>
    </w:p>
    <w:p w14:paraId="245F6336" w14:textId="53E93B1D" w:rsidR="00E02455" w:rsidRPr="00530721" w:rsidRDefault="00530721" w:rsidP="0053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455" w:rsidRPr="00530721">
        <w:rPr>
          <w:sz w:val="28"/>
          <w:szCs w:val="28"/>
        </w:rPr>
        <w:t xml:space="preserve">ч. 7 ст. 22 Федерального закона № 152-ФЗ </w:t>
      </w:r>
      <w:r w:rsidR="00E02455" w:rsidRPr="00530721">
        <w:rPr>
          <w:sz w:val="28"/>
          <w:szCs w:val="28"/>
        </w:rPr>
        <w:t>(</w:t>
      </w:r>
      <w:r w:rsidR="00E02455" w:rsidRPr="00530721">
        <w:rPr>
          <w:sz w:val="28"/>
          <w:szCs w:val="28"/>
        </w:rPr>
        <w:t>непредставление в уполномоченный орган сведений о</w:t>
      </w:r>
      <w:r>
        <w:rPr>
          <w:sz w:val="28"/>
          <w:szCs w:val="28"/>
        </w:rPr>
        <w:t xml:space="preserve"> </w:t>
      </w:r>
      <w:r w:rsidR="00E02455" w:rsidRPr="00530721">
        <w:rPr>
          <w:sz w:val="28"/>
          <w:szCs w:val="28"/>
        </w:rPr>
        <w:t>прекращении обработки персональных данных или об изменении информации,</w:t>
      </w:r>
      <w:r>
        <w:rPr>
          <w:sz w:val="28"/>
          <w:szCs w:val="28"/>
        </w:rPr>
        <w:t xml:space="preserve"> </w:t>
      </w:r>
      <w:r w:rsidR="00E02455" w:rsidRPr="00530721">
        <w:rPr>
          <w:sz w:val="28"/>
          <w:szCs w:val="28"/>
        </w:rPr>
        <w:t>содержащейся в уведомлении об обработке персональных данных</w:t>
      </w:r>
      <w:r w:rsidR="00E02455" w:rsidRPr="00530721">
        <w:rPr>
          <w:sz w:val="28"/>
          <w:szCs w:val="28"/>
        </w:rPr>
        <w:t>)</w:t>
      </w:r>
    </w:p>
    <w:p w14:paraId="0B9845AE" w14:textId="77777777" w:rsidR="00530721" w:rsidRDefault="00530721" w:rsidP="00E0245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DCFA0C1" w14:textId="77777777" w:rsidR="00E02455" w:rsidRPr="005C4F75" w:rsidRDefault="00E02455" w:rsidP="00CA5234">
      <w:pPr>
        <w:ind w:firstLine="567"/>
        <w:jc w:val="both"/>
        <w:rPr>
          <w:sz w:val="28"/>
          <w:szCs w:val="28"/>
          <w:highlight w:val="yellow"/>
        </w:rPr>
      </w:pPr>
    </w:p>
    <w:p w14:paraId="13222BA6" w14:textId="77777777" w:rsidR="00D8213E" w:rsidRPr="005C4F75" w:rsidRDefault="00D8213E" w:rsidP="00CA5234">
      <w:pPr>
        <w:ind w:firstLine="567"/>
        <w:jc w:val="both"/>
        <w:rPr>
          <w:b/>
          <w:bCs/>
          <w:i/>
          <w:sz w:val="28"/>
          <w:szCs w:val="28"/>
          <w:highlight w:val="yellow"/>
        </w:rPr>
      </w:pPr>
    </w:p>
    <w:p w14:paraId="20F12F56" w14:textId="77777777" w:rsidR="00144DAC" w:rsidRPr="00E02455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E02455">
        <w:rPr>
          <w:b/>
          <w:bCs/>
          <w:i/>
          <w:sz w:val="28"/>
          <w:szCs w:val="28"/>
        </w:rPr>
        <w:t xml:space="preserve">в </w:t>
      </w:r>
      <w:r w:rsidR="004D720E" w:rsidRPr="00E02455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40440CEF" w14:textId="77777777" w:rsidR="00D8213E" w:rsidRPr="00E02455" w:rsidRDefault="00D8213E" w:rsidP="00D8213E">
      <w:pPr>
        <w:ind w:firstLine="567"/>
        <w:jc w:val="both"/>
        <w:rPr>
          <w:bCs/>
          <w:sz w:val="28"/>
          <w:szCs w:val="28"/>
        </w:rPr>
      </w:pPr>
      <w:r w:rsidRPr="00E02455">
        <w:rPr>
          <w:bCs/>
          <w:sz w:val="28"/>
          <w:szCs w:val="28"/>
        </w:rPr>
        <w:t xml:space="preserve">- ст. </w:t>
      </w:r>
      <w:r w:rsidR="003506CF" w:rsidRPr="00E02455">
        <w:rPr>
          <w:bCs/>
          <w:sz w:val="28"/>
          <w:szCs w:val="28"/>
        </w:rPr>
        <w:t>11</w:t>
      </w:r>
      <w:r w:rsidRPr="00E02455">
        <w:rPr>
          <w:bCs/>
          <w:sz w:val="28"/>
          <w:szCs w:val="28"/>
        </w:rPr>
        <w:t xml:space="preserve"> Закона РФ от 27.12.1991 № 2124-1 «О средствах массовой информации» (</w:t>
      </w:r>
      <w:r w:rsidR="003506CF" w:rsidRPr="00E02455">
        <w:rPr>
          <w:sz w:val="28"/>
        </w:rPr>
        <w:t>распространение продукции средства массовой информации без внесения соответствующих изменений в запись о регистрации средства массовой информации</w:t>
      </w:r>
      <w:r w:rsidR="003506CF" w:rsidRPr="00E02455">
        <w:rPr>
          <w:bCs/>
          <w:sz w:val="28"/>
          <w:szCs w:val="28"/>
        </w:rPr>
        <w:t>);</w:t>
      </w:r>
    </w:p>
    <w:p w14:paraId="0DB1102F" w14:textId="77777777" w:rsidR="003506CF" w:rsidRPr="00E02455" w:rsidRDefault="003506CF" w:rsidP="00D8213E">
      <w:pPr>
        <w:ind w:firstLine="567"/>
        <w:jc w:val="both"/>
        <w:rPr>
          <w:sz w:val="28"/>
        </w:rPr>
      </w:pPr>
      <w:r w:rsidRPr="00E02455">
        <w:rPr>
          <w:bCs/>
          <w:sz w:val="28"/>
          <w:szCs w:val="28"/>
        </w:rPr>
        <w:t xml:space="preserve">- ст. 12 </w:t>
      </w:r>
      <w:r w:rsidRPr="00E02455">
        <w:rPr>
          <w:sz w:val="28"/>
        </w:rPr>
        <w:t>Федерального закона от 29.12.1994 № 77-ФЗ «Об обязательном экземпляре документов» (нарушение сроков предоставления обязательных экземпляров документов);</w:t>
      </w:r>
    </w:p>
    <w:p w14:paraId="359955C0" w14:textId="594086B3" w:rsidR="00E02455" w:rsidRPr="00E02455" w:rsidRDefault="00E02455" w:rsidP="00E02455">
      <w:pPr>
        <w:ind w:firstLine="567"/>
        <w:jc w:val="both"/>
        <w:rPr>
          <w:sz w:val="28"/>
          <w:szCs w:val="28"/>
        </w:rPr>
      </w:pPr>
      <w:r w:rsidRPr="00E02455">
        <w:rPr>
          <w:bCs/>
          <w:sz w:val="28"/>
          <w:szCs w:val="28"/>
        </w:rPr>
        <w:t xml:space="preserve">- </w:t>
      </w:r>
      <w:r w:rsidRPr="00E02455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E02455">
        <w:rPr>
          <w:sz w:val="28"/>
        </w:rPr>
        <w:t>несоблюдение объемов вещания</w:t>
      </w:r>
      <w:r w:rsidRPr="00E02455">
        <w:rPr>
          <w:sz w:val="28"/>
          <w:szCs w:val="28"/>
        </w:rPr>
        <w:t>)</w:t>
      </w:r>
      <w:r w:rsidRPr="00E02455">
        <w:rPr>
          <w:sz w:val="28"/>
          <w:szCs w:val="28"/>
        </w:rPr>
        <w:t>.</w:t>
      </w:r>
    </w:p>
    <w:p w14:paraId="4782D277" w14:textId="77777777"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6"/>
    <w:rsid w:val="000751F9"/>
    <w:rsid w:val="00144DAC"/>
    <w:rsid w:val="001A363A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945DA"/>
    <w:rsid w:val="00703FD4"/>
    <w:rsid w:val="00752F0B"/>
    <w:rsid w:val="007735E4"/>
    <w:rsid w:val="00796366"/>
    <w:rsid w:val="007C360B"/>
    <w:rsid w:val="008B59FF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61A1"/>
    <w:rsid w:val="00D65755"/>
    <w:rsid w:val="00D8213E"/>
    <w:rsid w:val="00D8220B"/>
    <w:rsid w:val="00D87D6E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  <w15:docId w15:val="{CEB5CF7F-39EC-44DA-8AF0-EFACFF9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Андрей Байкалов</cp:lastModifiedBy>
  <cp:revision>4</cp:revision>
  <cp:lastPrinted>2018-04-10T09:28:00Z</cp:lastPrinted>
  <dcterms:created xsi:type="dcterms:W3CDTF">2020-07-07T02:36:00Z</dcterms:created>
  <dcterms:modified xsi:type="dcterms:W3CDTF">2020-07-07T05:13:00Z</dcterms:modified>
</cp:coreProperties>
</file>