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5E16050F" wp14:anchorId="647E5880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0E0A9398" wp14:anchorId="0DCD0A23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DC1E42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DC1E42" w:rsidR="0009304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1E1EAC" w:rsidP="001E1EAC" w:rsidR="001E1EAC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1E1EAC" w:rsidP="001E1EAC" w:rsidR="001E1EAC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1E1EAC" w:rsidP="001E1EAC" w:rsidR="001E1EA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1E1EAC" w:rsidP="001E1EAC" w:rsidR="001E1EA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>
        <w:rPr>
          <w:rFonts w:cs="Times New Roman" w:hAnsi="Times New Roman" w:ascii="Times New Roman"/>
          <w:sz w:val="28"/>
          <w:szCs w:val="28"/>
        </w:rPr>
        <w:t>-19)»,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1E1EAC" w:rsidP="001E1EAC" w:rsidR="001E1EAC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 печатного СМИ газеты «</w:t>
      </w:r>
      <w:r>
        <w:rPr>
          <w:rFonts w:cs="Times New Roman" w:hAnsi="Times New Roman" w:ascii="Times New Roman"/>
          <w:sz w:val="28"/>
          <w:szCs w:val="28"/>
        </w:rPr>
        <w:t>Заветы Ильича</w:t>
      </w:r>
      <w:r>
        <w:rPr>
          <w:rFonts w:cs="Times New Roman" w:hAnsi="Times New Roman" w:ascii="Times New Roman"/>
          <w:sz w:val="28"/>
          <w:szCs w:val="28"/>
        </w:rPr>
        <w:t>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8563C">
        <w:rPr>
          <w:rFonts w:cs="Times New Roman" w:hAnsi="Times New Roman" w:ascii="Times New Roman"/>
          <w:sz w:val="28"/>
          <w:szCs w:val="28"/>
        </w:rPr>
        <w:t>241</w:t>
      </w:r>
      <w:r>
        <w:rPr>
          <w:rFonts w:cs="Times New Roman" w:hAnsi="Times New Roman" w:ascii="Times New Roman"/>
          <w:sz w:val="28"/>
          <w:szCs w:val="28"/>
        </w:rPr>
        <w:t>4035</w:t>
      </w:r>
      <w:r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>, запланированное на период с 23.06.2020 по 25</w:t>
      </w:r>
      <w:r>
        <w:rPr>
          <w:rFonts w:cs="Times New Roman" w:hAnsi="Times New Roman" w:ascii="Times New Roman"/>
          <w:sz w:val="28"/>
          <w:szCs w:val="28"/>
        </w:rPr>
        <w:t>.06.2020, из П</w:t>
      </w:r>
      <w:r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 год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1E1EAC" w:rsidP="001E1EAC" w:rsidR="001E1EA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Сушинской </w:t>
      </w:r>
      <w:proofErr w:type="gramStart"/>
      <w:r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hyperlink r:id="rId11" w:history="true">
        <w:r w:rsidRPr="006D2FDF">
          <w:rPr>
            <w:rStyle w:val="af0"/>
            <w:rFonts w:cs="Times New Roman" w:hAnsi="Times New Roman" w:ascii="Times New Roman"/>
            <w:sz w:val="28"/>
            <w:szCs w:val="28"/>
            <w:lang w:val="en-US"/>
          </w:rPr>
          <w:t>https</w:t>
        </w:r>
        <w:r w:rsidRPr="006D2FDF">
          <w:rPr>
            <w:rStyle w:val="af0"/>
            <w:rFonts w:cs="Times New Roman" w:hAnsi="Times New Roman" w:ascii="Times New Roman"/>
            <w:sz w:val="28"/>
            <w:szCs w:val="28"/>
          </w:rPr>
          <w:t>://70.rkn.gov.ru</w:t>
        </w:r>
      </w:hyperlink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E1EAC" w:rsidP="001E1EAC" w:rsidR="001E1EA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1E1EAC" w:rsidP="001E1EAC" w:rsidR="001E1EAC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E1EAC" w:rsidP="001E1EAC" w:rsidR="001E1EAC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E1EAC" w:rsidP="001E1EAC" w:rsidR="001E1EAC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E1EAC" w:rsidP="001E1EAC" w:rsidR="001E1EAC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8932B8" w:rsidR="001E1EAC">
        <w:tc>
          <w:tcPr>
            <w:tcW w:type="dxa" w:w="5139"/>
          </w:tcPr>
          <w:p w:rsidRDefault="001E1EAC" w:rsidP="008932B8" w:rsidR="001E1EA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1E1EAC" w:rsidP="008932B8" w:rsidR="001E1EA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1E1EAC" w:rsidP="001E1EAC" w:rsidR="001E1EA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E1EAC" w:rsidP="001E1EAC" w:rsidR="001E1EA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E1EAC" w:rsidP="001E1EAC" w:rsidR="001E1EA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E1EAC" w:rsidP="001E1EAC" w:rsidR="001E1EA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E1EAC" w:rsidP="001E1EAC" w:rsidR="001E1EA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E1EAC" w:rsidP="001E1EAC" w:rsidR="001E1EAC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lastRenderedPageBreak/>
        <w:t>Проект приказа подготовлен</w:t>
      </w:r>
    </w:p>
    <w:p w:rsidRDefault="001E1EAC" w:rsidP="001E1EAC" w:rsidR="001E1EAC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специалистом-экспертом</w:t>
      </w:r>
    </w:p>
    <w:p w:rsidRDefault="001E1EAC" w:rsidP="001E1EAC" w:rsidR="001E1EAC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и надзора в сфере </w:t>
      </w:r>
    </w:p>
    <w:p w:rsidRDefault="001E1EAC" w:rsidP="001E1EAC" w:rsidR="001E1EAC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массовых коммуникаций</w:t>
      </w:r>
    </w:p>
    <w:p w:rsidRDefault="001E1EAC" w:rsidP="001E1EAC" w:rsidR="001E1EAC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Л.В. Балахниной</w:t>
      </w:r>
      <w:bookmarkStart w:name="_GoBack" w:id="0"/>
      <w:bookmarkEnd w:id="0"/>
    </w:p>
    <w:p w:rsidRDefault="001E1EAC" w:rsidP="001E1EAC" w:rsidR="001E1EAC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Default="001E1EAC" w:rsidP="001E1EAC" w:rsidR="001E1EAC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E1EAC" w:rsidP="001E1EAC" w:rsidR="001E1EAC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</w:t>
      </w:r>
    </w:p>
    <w:p w:rsidRDefault="001E1EAC" w:rsidP="001E1EAC" w:rsidR="001E1EAC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E1EAC" w:rsidP="001E1EAC" w:rsidR="001E1EAC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 отдела контроля и надзора</w:t>
      </w:r>
    </w:p>
    <w:p w:rsidRDefault="001E1EAC" w:rsidP="001E1EAC" w:rsidR="001E1EAC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 сфере массовых коммуникаций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      ______________    И.А. Москалева</w:t>
      </w:r>
    </w:p>
    <w:p w:rsidRDefault="001E1EAC" w:rsidP="001E1EAC" w:rsidR="001E1EAC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E1EAC" w:rsidP="001E1EAC" w:rsidR="001E1EAC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E1EAC" w:rsidP="001E1EAC" w:rsidR="001E1EAC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E1EAC" w:rsidP="001E1EAC" w:rsidR="001E1EAC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 отдела </w:t>
      </w:r>
      <w:proofErr w:type="gramStart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организационной</w:t>
      </w:r>
      <w:proofErr w:type="gramEnd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, </w:t>
      </w:r>
    </w:p>
    <w:p w:rsidRDefault="001E1EAC" w:rsidP="001E1EAC" w:rsidR="001E1EA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финансовой,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правовой работы и кадров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______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_________  Г.А. Сушинской</w:t>
      </w:r>
    </w:p>
    <w:p w:rsidRDefault="00722EFD" w:rsidP="001E1EAC" w:rsidR="00722EFD">
      <w:pP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722EFD">
      <w:headerReference w:type="default" r:id="rId12"/>
      <w:footerReference w:type="default" r:id="rId13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DC1E42" w:rsidP="00AE17C7" w:rsidR="00DC1E42">
      <w:pPr>
        <w:spacing w:lineRule="auto" w:line="240" w:after="0"/>
      </w:pPr>
      <w:r>
        <w:separator/>
      </w:r>
    </w:p>
  </w:endnote>
  <w:endnote w:id="0" w:type="continuationSeparator">
    <w:p w:rsidRDefault="00DC1E42" w:rsidP="00AE17C7" w:rsidR="00DC1E4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Балахнина Лилия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1E1EAC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DC1E42" w:rsidP="00AE17C7" w:rsidR="00DC1E42">
      <w:pPr>
        <w:spacing w:lineRule="auto" w:line="240" w:after="0"/>
      </w:pPr>
      <w:r>
        <w:separator/>
      </w:r>
    </w:p>
  </w:footnote>
  <w:footnote w:id="0" w:type="continuationSeparator">
    <w:p w:rsidRDefault="00DC1E42" w:rsidP="00AE17C7" w:rsidR="00DC1E4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E1EA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93044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E1EAC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C1E42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1E1EAC"/>
    <w:rPr>
      <w:color w:themeColor="hyperlink"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1E1EAC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1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https://70.rkn.gov.ru" TargetMode="External"/>
    <Relationship Id="rId5" Type="http://schemas.openxmlformats.org/officeDocument/2006/relationships/settings" Target="settings.xml"/>
    <Relationship Id="rId15" Type="http://schemas.openxmlformats.org/officeDocument/2006/relationships/glossaryDocument" Target="glossary/document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4A3793" w:rsidP="004A3793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4A3793" w:rsidP="004A3793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4FE3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A3793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A3793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4A37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4A3793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A3793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4A37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4A379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49BD728-69C3-45EE-AB4A-286CA9516B0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264</properties:Words>
  <properties:Characters>1510</properties:Characters>
  <properties:Lines>12</properties:Lines>
  <properties:Paragraphs>3</properties:Paragraphs>
  <properties:TotalTime>179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1771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2020-04-21T07:57:00Z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