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A3B5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23.06.2016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371E5" w:rsidR="009074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263892f" w14:paraId="263892f" w:rsidRDefault="008F1B29" w:rsidR="008F1B29">
      <w:pPr>
        <w15:collapsed w:val="false"/>
        <w:rPr>
          <w:lang w:val="en-US"/>
        </w:rPr>
      </w:pPr>
    </w:p>
    <w:p w:rsidRDefault="003C0B7F" w:rsidP="003C0B7F" w:rsidR="003C0B7F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 свидетельства о регистраци</w:t>
      </w:r>
      <w:r w:rsidR="003C0B7F">
        <w:rPr>
          <w:rFonts w:cs="Times New Roman" w:hAnsi="Times New Roman" w:ascii="Times New Roman"/>
          <w:sz w:val="28"/>
          <w:szCs w:val="28"/>
        </w:rPr>
        <w:t>и средства массовой информации газеты</w:t>
      </w:r>
      <w:r>
        <w:rPr>
          <w:rFonts w:cs="Times New Roman" w:hAnsi="Times New Roman" w:ascii="Times New Roman"/>
          <w:sz w:val="28"/>
          <w:szCs w:val="28"/>
        </w:rPr>
        <w:t xml:space="preserve"> «Взгляд на округ» ПИ № ТУ 70 - 00287 </w:t>
      </w:r>
      <w:r w:rsidR="003C0B7F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27.03.</w:t>
      </w:r>
      <w:r w:rsidR="003C0B7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C0B7F" w:rsidP="003C0B7F" w:rsidR="003C0B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3C0B7F" w:rsidP="003C0B7F" w:rsidR="003C0B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газеты «Взгляд на округ»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1096334) запланированное на июнь 2016 года.</w:t>
      </w:r>
    </w:p>
    <w:p w:rsidRDefault="003C0B7F" w:rsidP="003C0B7F" w:rsidR="003C0B7F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3C0B7F" w:rsidP="003C0B7F" w:rsidR="003C0B7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6E3963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371E5" w:rsidR="009074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371E5" w:rsidR="009074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5A3B56" w:rsidP="00AE17C7" w:rsidR="005A3B56">
      <w:pPr>
        <w:spacing w:lineRule="auto" w:line="240" w:after="0"/>
      </w:pPr>
      <w:r>
        <w:separator/>
      </w:r>
    </w:p>
  </w:endnote>
  <w:endnote w:id="0" w:type="continuationSeparator">
    <w:p w:rsidRDefault="005A3B56" w:rsidP="00AE17C7" w:rsidR="005A3B5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1BAA655408418C894819D09B3D3D1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5A3B56" w:rsidP="00AE17C7" w:rsidR="005A3B56">
      <w:pPr>
        <w:spacing w:lineRule="auto" w:line="240" w:after="0"/>
      </w:pPr>
      <w:r>
        <w:separator/>
      </w:r>
    </w:p>
  </w:footnote>
  <w:footnote w:id="0" w:type="continuationSeparator">
    <w:p w:rsidRDefault="005A3B56" w:rsidP="00AE17C7" w:rsidR="005A3B5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C0B7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3C0B7F"/>
    <w:rsid w:val="0040183A"/>
    <w:rsid w:val="00402939"/>
    <w:rsid w:val="0049523F"/>
    <w:rsid w:val="0050001D"/>
    <w:rsid w:val="00504A73"/>
    <w:rsid w:val="0057695C"/>
    <w:rsid w:val="005A3B56"/>
    <w:rsid w:val="005B25CD"/>
    <w:rsid w:val="005B379B"/>
    <w:rsid w:val="005C0D16"/>
    <w:rsid w:val="005D6055"/>
    <w:rsid w:val="00606841"/>
    <w:rsid w:val="00630D88"/>
    <w:rsid w:val="0069470E"/>
    <w:rsid w:val="006B7ED6"/>
    <w:rsid w:val="006E3963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71E5"/>
    <w:rsid w:val="008F1B29"/>
    <w:rsid w:val="00907487"/>
    <w:rsid w:val="00957258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E7547" w:rsidP="00CE7547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E7547" w:rsidP="00CE7547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CE7547" w:rsidP="00CE7547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60FCD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7654B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E7547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417ED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E754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CE754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CE754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CE754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1BAA655408418C894819D09B3D3D10" w:type="paragraph">
    <w:name w:val="271BAA655408418C894819D09B3D3D10"/>
    <w:rsid w:val="00CE754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E754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CE754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CE754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CE754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1BAA655408418C894819D09B3D3D10" w:type="paragraph">
    <w:name w:val="271BAA655408418C894819D09B3D3D10"/>
    <w:rsid w:val="00CE75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234B61F-8747-47A2-B70A-4B241A69B3E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198</properties:Words>
  <properties:Characters>1134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2016-06-11T02:28:00Z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2016-06-11T02:28:00Z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