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8C" w:rsidRPr="0037018C" w:rsidRDefault="00D056EB" w:rsidP="00DB4B88">
      <w:pPr>
        <w:ind w:left="368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</w:t>
      </w:r>
      <w:r w:rsidR="00D0570D">
        <w:rPr>
          <w:sz w:val="24"/>
        </w:rPr>
        <w:t xml:space="preserve">Управления </w:t>
      </w:r>
      <w:r w:rsidR="0037018C" w:rsidRPr="0037018C">
        <w:rPr>
          <w:sz w:val="24"/>
        </w:rPr>
        <w:t>Федеральной службы по надзору в</w:t>
      </w:r>
      <w:r>
        <w:rPr>
          <w:sz w:val="24"/>
        </w:rPr>
        <w:t xml:space="preserve">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D0570D">
        <w:rPr>
          <w:sz w:val="24"/>
        </w:rPr>
        <w:t xml:space="preserve">ционных технологий </w:t>
      </w:r>
      <w:r w:rsidR="00DB4B88">
        <w:rPr>
          <w:sz w:val="24"/>
        </w:rPr>
        <w:t xml:space="preserve">и массовых </w:t>
      </w:r>
      <w:r w:rsidR="0037018C" w:rsidRPr="0037018C">
        <w:rPr>
          <w:sz w:val="24"/>
        </w:rPr>
        <w:t>коммуникаций</w:t>
      </w:r>
      <w:r w:rsidR="00D0570D">
        <w:rPr>
          <w:sz w:val="24"/>
        </w:rPr>
        <w:t xml:space="preserve"> по Томской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D0570D" w:rsidP="00DB4B88">
      <w:pPr>
        <w:ind w:left="3686"/>
        <w:rPr>
          <w:sz w:val="24"/>
        </w:rPr>
      </w:pPr>
      <w:r>
        <w:rPr>
          <w:sz w:val="24"/>
        </w:rPr>
        <w:t>Н. В. Белякову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proofErr w:type="gramStart"/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  <w:proofErr w:type="gramEnd"/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6F5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5ED6"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89D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091B0C" w:rsidP="00DB4B88">
      <w:pPr>
        <w:ind w:left="3686"/>
        <w:rPr>
          <w:sz w:val="24"/>
        </w:rPr>
      </w:pPr>
      <w:r>
        <w:rPr>
          <w:sz w:val="24"/>
        </w:rPr>
        <w:t>замещающего должность</w:t>
      </w:r>
      <w:r w:rsidR="00E31DCF">
        <w:rPr>
          <w:sz w:val="24"/>
        </w:rPr>
        <w:t>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4044758</wp:posOffset>
                </wp:positionH>
                <wp:positionV relativeFrom="paragraph">
                  <wp:posOffset>21177</wp:posOffset>
                </wp:positionV>
                <wp:extent cx="1899994" cy="0"/>
                <wp:effectExtent l="0" t="0" r="2413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0F3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2825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610F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D0570D">
        <w:rPr>
          <w:szCs w:val="28"/>
        </w:rPr>
        <w:t xml:space="preserve">включение в кадровый резерв для </w:t>
      </w:r>
      <w:r w:rsidRPr="003439D2">
        <w:rPr>
          <w:szCs w:val="28"/>
        </w:rPr>
        <w:t>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0A18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1149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10B52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0570D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CC89-E592-447E-9633-D502E323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Кашина Снежана Викторовна</cp:lastModifiedBy>
  <cp:revision>2</cp:revision>
  <cp:lastPrinted>2011-08-04T05:55:00Z</cp:lastPrinted>
  <dcterms:created xsi:type="dcterms:W3CDTF">2021-09-14T06:03:00Z</dcterms:created>
  <dcterms:modified xsi:type="dcterms:W3CDTF">2021-09-14T06:03:00Z</dcterms:modified>
</cp:coreProperties>
</file>