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2329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22.10.2020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2329C" w:rsidR="00E52A4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5610DE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5610DE">
        <w:rPr>
          <w:rFonts w:cs="Times New Roman" w:hAnsi="Times New Roman" w:ascii="Times New Roman"/>
          <w:sz w:val="28"/>
          <w:szCs w:val="28"/>
        </w:rPr>
        <w:t xml:space="preserve">о решению учредителя </w:t>
      </w:r>
      <w:r>
        <w:rPr>
          <w:rFonts w:cs="Times New Roman" w:hAnsi="Times New Roman" w:ascii="Times New Roman"/>
          <w:sz w:val="28"/>
          <w:szCs w:val="28"/>
        </w:rPr>
        <w:t>свидетельства о регистраци</w:t>
      </w:r>
      <w:r w:rsidR="005610DE">
        <w:rPr>
          <w:rFonts w:cs="Times New Roman" w:hAnsi="Times New Roman" w:ascii="Times New Roman"/>
          <w:sz w:val="28"/>
          <w:szCs w:val="28"/>
        </w:rPr>
        <w:t>и средства массовой информации информационного агентства</w:t>
      </w:r>
      <w:r>
        <w:rPr>
          <w:rFonts w:cs="Times New Roman" w:hAnsi="Times New Roman" w:ascii="Times New Roman"/>
          <w:sz w:val="28"/>
          <w:szCs w:val="28"/>
        </w:rPr>
        <w:t xml:space="preserve"> «Электронный арбитраж. Третейский судья» </w:t>
      </w:r>
      <w:r w:rsidR="005610DE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ИА № ФС 77 - 67534 от 31.10.</w:t>
      </w:r>
      <w:r w:rsidR="005610DE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16</w:t>
      </w:r>
      <w:r w:rsidR="005610DE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5610DE">
        <w:rPr>
          <w:rFonts w:cs="Times New Roman" w:hAnsi="Times New Roman" w:ascii="Times New Roman"/>
          <w:sz w:val="28"/>
          <w:szCs w:val="28"/>
        </w:rPr>
        <w:t>информационного агентства «Электронный арбитраж</w:t>
      </w:r>
      <w:proofErr w:type="gramStart"/>
      <w:r w:rsidR="005610DE">
        <w:rPr>
          <w:rFonts w:cs="Times New Roman" w:hAnsi="Times New Roman" w:ascii="Times New Roman"/>
          <w:sz w:val="28"/>
          <w:szCs w:val="28"/>
        </w:rPr>
        <w:t>.</w:t>
      </w:r>
      <w:proofErr w:type="gramEnd"/>
      <w:r w:rsidR="005610DE">
        <w:rPr>
          <w:rFonts w:cs="Times New Roman" w:hAnsi="Times New Roman" w:ascii="Times New Roman"/>
          <w:sz w:val="28"/>
          <w:szCs w:val="28"/>
        </w:rPr>
        <w:t xml:space="preserve"> Третейский судья» (</w:t>
      </w:r>
      <w:r w:rsidR="005610DE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5610DE" w:rsidRPr="005610DE">
        <w:rPr>
          <w:rFonts w:cs="Times New Roman" w:hAnsi="Times New Roman" w:ascii="Times New Roman"/>
          <w:sz w:val="28"/>
          <w:szCs w:val="28"/>
        </w:rPr>
        <w:t xml:space="preserve"> </w:t>
      </w:r>
      <w:r w:rsidR="005610DE">
        <w:rPr>
          <w:rFonts w:cs="Times New Roman" w:hAnsi="Times New Roman" w:ascii="Times New Roman"/>
          <w:sz w:val="28"/>
          <w:szCs w:val="28"/>
        </w:rPr>
        <w:t xml:space="preserve">2414133)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5610DE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5610DE">
        <w:rPr>
          <w:rFonts w:cs="Times New Roman" w:hAnsi="Times New Roman" w:ascii="Times New Roman"/>
          <w:sz w:val="28"/>
          <w:szCs w:val="28"/>
        </w:rPr>
        <w:t xml:space="preserve"> финансовой,</w:t>
      </w:r>
      <w:r>
        <w:rPr>
          <w:rFonts w:cs="Times New Roman" w:hAnsi="Times New Roman" w:ascii="Times New Roman"/>
          <w:sz w:val="28"/>
          <w:szCs w:val="28"/>
        </w:rPr>
        <w:t xml:space="preserve"> правовой работы и кадров </w:t>
      </w:r>
      <w:r w:rsidR="005610DE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5610DE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5610DE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5610DE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5610DE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Управл</w:t>
      </w:r>
      <w:r w:rsidR="005610DE">
        <w:rPr>
          <w:rFonts w:cs="Times New Roman" w:hAnsi="Times New Roman" w:ascii="Times New Roman"/>
          <w:sz w:val="28"/>
          <w:szCs w:val="28"/>
        </w:rPr>
        <w:t xml:space="preserve">ения </w:t>
      </w:r>
      <w:r>
        <w:rPr>
          <w:rFonts w:cs="Times New Roman" w:hAnsi="Times New Roman" w:ascii="Times New Roman"/>
          <w:sz w:val="28"/>
          <w:szCs w:val="28"/>
        </w:rPr>
        <w:t>в сети Интернет</w:t>
      </w:r>
      <w:r w:rsidR="005610DE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5610DE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5610DE">
        <w:rPr>
          <w:rFonts w:cs="Times New Roman" w:hAnsi="Times New Roman" w:ascii="Times New Roman"/>
          <w:sz w:val="28"/>
          <w:szCs w:val="28"/>
        </w:rPr>
        <w:t>:</w:t>
      </w:r>
      <w:r w:rsidR="005610DE" w:rsidRPr="005610DE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5610DE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2329C" w:rsidR="00E52A4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02329C" w:rsidR="00E52A4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02329C" w:rsidP="00AE17C7" w:rsidR="0002329C">
      <w:pPr>
        <w:spacing w:lineRule="auto" w:line="240" w:after="0"/>
      </w:pPr>
      <w:r>
        <w:separator/>
      </w:r>
    </w:p>
  </w:endnote>
  <w:endnote w:id="0" w:type="continuationSeparator">
    <w:p w:rsidRDefault="0002329C" w:rsidP="00AE17C7" w:rsidR="0002329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5610DE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02329C" w:rsidP="00AE17C7" w:rsidR="0002329C">
      <w:pPr>
        <w:spacing w:lineRule="auto" w:line="240" w:after="0"/>
      </w:pPr>
      <w:r>
        <w:separator/>
      </w:r>
    </w:p>
  </w:footnote>
  <w:footnote w:id="0" w:type="continuationSeparator">
    <w:p w:rsidRDefault="0002329C" w:rsidP="00AE17C7" w:rsidR="0002329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610D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2329C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610DE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52A4C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F5394" w:rsidP="001F5394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F5394" w:rsidP="001F5394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F5394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36415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F539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1F53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1F539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F539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1F53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1F539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F24D988-8387-431E-837B-F857A42C446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175</properties:Words>
  <properties:Characters>1000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1173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2020-10-22T07:14:00Z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2020-10-22T07:14:00Z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