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7D" w:rsidRDefault="00D15D7D" w:rsidP="00D15D7D">
      <w:pPr>
        <w:shd w:val="clear" w:color="auto" w:fill="FFFFFF"/>
        <w:spacing w:before="150" w:after="150"/>
      </w:pPr>
      <w:r>
        <w:rPr>
          <w:rStyle w:val="a3"/>
        </w:rPr>
        <w:t>7 Административная процедура «Формирование и ведение базы данных выданных разрешений на применение франкировальных машин»</w:t>
      </w:r>
    </w:p>
    <w:p w:rsidR="00D15D7D" w:rsidRDefault="00D15D7D" w:rsidP="00D15D7D">
      <w:pPr>
        <w:shd w:val="clear" w:color="auto" w:fill="FFFFFF"/>
        <w:spacing w:before="150" w:after="150"/>
      </w:pPr>
      <w:r>
        <w:fldChar w:fldCharType="begin"/>
      </w:r>
      <w:r>
        <w:instrText xml:space="preserve"> INCLUDEPICTURE "http://76.rkn.gov.ru/images/articles/76/Prikaz_N296_7_1_Formirovanie.JPG"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kaz_N296_7_1_Formirovanie.JPG" style="width:346.05pt;height:168.7pt">
            <v:imagedata r:id="rId4" r:href="rId5"/>
          </v:shape>
        </w:pict>
      </w:r>
      <w:r>
        <w:fldChar w:fldCharType="end"/>
      </w:r>
    </w:p>
    <w:p w:rsidR="00D15D7D" w:rsidRDefault="00D15D7D" w:rsidP="00D15D7D">
      <w:pPr>
        <w:shd w:val="clear" w:color="auto" w:fill="FFFFFF"/>
        <w:spacing w:before="150" w:after="150"/>
        <w:rPr>
          <w:rStyle w:val="a3"/>
        </w:rPr>
      </w:pPr>
    </w:p>
    <w:p w:rsidR="00E707BA" w:rsidRDefault="00E707BA">
      <w:bookmarkStart w:id="0" w:name="_GoBack"/>
      <w:bookmarkEnd w:id="0"/>
    </w:p>
    <w:sectPr w:rsidR="00E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D"/>
    <w:rsid w:val="00D15D7D"/>
    <w:rsid w:val="00E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ED534-EE6F-490A-80B0-10C70BB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76.rkn.gov.ru/images/articles/76/Prikaz_N296_7_1_Formirovan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Иванов В.О.</dc:creator>
  <cp:keywords/>
  <dc:description/>
  <cp:lastModifiedBy>Роскомнадзор. Томск. Иванов В.О.</cp:lastModifiedBy>
  <cp:revision>1</cp:revision>
  <dcterms:created xsi:type="dcterms:W3CDTF">2015-03-03T11:01:00Z</dcterms:created>
  <dcterms:modified xsi:type="dcterms:W3CDTF">2015-03-03T11:01:00Z</dcterms:modified>
</cp:coreProperties>
</file>