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5" w:rsidRDefault="00215E05" w:rsidP="00215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</w:t>
      </w:r>
      <w:r w:rsidRPr="00B9430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Томской области </w:t>
      </w:r>
      <w:r w:rsidRPr="0073476B">
        <w:rPr>
          <w:sz w:val="28"/>
          <w:szCs w:val="28"/>
          <w:u w:val="single"/>
        </w:rPr>
        <w:t>поступило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DC39A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обращение, из них </w:t>
      </w:r>
      <w:r>
        <w:rPr>
          <w:b/>
          <w:sz w:val="28"/>
          <w:szCs w:val="28"/>
        </w:rPr>
        <w:t xml:space="preserve">34 </w:t>
      </w:r>
      <w:r>
        <w:rPr>
          <w:sz w:val="28"/>
          <w:szCs w:val="28"/>
        </w:rPr>
        <w:t xml:space="preserve">обращения поступило от граждан, </w:t>
      </w:r>
      <w:r w:rsidRPr="00DC39A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поступило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ЮЛ и ИП:</w:t>
      </w:r>
    </w:p>
    <w:p w:rsidR="00215E05" w:rsidRDefault="00215E05" w:rsidP="00215E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>;</w:t>
      </w:r>
    </w:p>
    <w:p w:rsidR="00215E05" w:rsidRDefault="00215E05" w:rsidP="00215E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215E05" w:rsidRPr="00E80744" w:rsidRDefault="00215E05" w:rsidP="00215E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телерадиовещания –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15E05" w:rsidRDefault="00215E05" w:rsidP="00215E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защиты прав субъектов персональных данных – </w:t>
      </w:r>
      <w:r w:rsidRPr="00012EB4">
        <w:rPr>
          <w:b/>
          <w:sz w:val="28"/>
          <w:szCs w:val="28"/>
        </w:rPr>
        <w:t>1</w:t>
      </w:r>
      <w:r w:rsidRPr="00DC39A7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15E05" w:rsidRDefault="00215E05" w:rsidP="00215E05">
      <w:pPr>
        <w:ind w:firstLine="709"/>
        <w:jc w:val="both"/>
        <w:rPr>
          <w:sz w:val="28"/>
          <w:szCs w:val="28"/>
        </w:rPr>
      </w:pPr>
      <w:r w:rsidRPr="009D4DA7">
        <w:rPr>
          <w:sz w:val="28"/>
          <w:szCs w:val="28"/>
        </w:rPr>
        <w:t>Количественные показатели</w:t>
      </w:r>
      <w:r>
        <w:rPr>
          <w:sz w:val="28"/>
          <w:szCs w:val="28"/>
        </w:rPr>
        <w:t xml:space="preserve">, поступивших обращений в Управление в </w:t>
      </w:r>
      <w:r>
        <w:rPr>
          <w:sz w:val="28"/>
          <w:szCs w:val="28"/>
          <w:lang w:val="en-US"/>
        </w:rPr>
        <w:t>I</w:t>
      </w:r>
      <w:r w:rsidRPr="00075EB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2012 года в сравнении с аналогичными периодами 2010 и</w:t>
      </w:r>
      <w:r>
        <w:rPr>
          <w:sz w:val="28"/>
          <w:szCs w:val="28"/>
        </w:rPr>
        <w:t xml:space="preserve"> 2011 годов.</w:t>
      </w:r>
    </w:p>
    <w:p w:rsidR="00215E05" w:rsidRDefault="00215E05" w:rsidP="00215E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D75382" wp14:editId="0EAB9279">
            <wp:extent cx="5657850" cy="21621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5E05" w:rsidRPr="00892B41" w:rsidRDefault="00215E05" w:rsidP="00215E05">
      <w:pPr>
        <w:jc w:val="both"/>
        <w:rPr>
          <w:b/>
          <w:i/>
          <w:sz w:val="16"/>
          <w:szCs w:val="16"/>
          <w:u w:val="single"/>
        </w:rPr>
      </w:pPr>
    </w:p>
    <w:p w:rsidR="00215E05" w:rsidRPr="00AC738A" w:rsidRDefault="00215E05" w:rsidP="00215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отчётном периоде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Томской области </w:t>
      </w:r>
      <w:r w:rsidRPr="0073476B">
        <w:rPr>
          <w:sz w:val="28"/>
          <w:szCs w:val="28"/>
          <w:u w:val="single"/>
        </w:rPr>
        <w:t>рассмотрено</w:t>
      </w:r>
      <w:r>
        <w:rPr>
          <w:sz w:val="28"/>
          <w:szCs w:val="28"/>
        </w:rPr>
        <w:t xml:space="preserve"> </w:t>
      </w:r>
      <w:r w:rsidRPr="00DC39A7"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обращения (в том числе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– перешедших по срокам рассмотрения с</w:t>
      </w:r>
      <w:r w:rsidRPr="00AC73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AC7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квартала 2011 года), на рассмотрении - </w:t>
      </w:r>
      <w:r>
        <w:rPr>
          <w:b/>
          <w:sz w:val="28"/>
          <w:szCs w:val="28"/>
        </w:rPr>
        <w:t xml:space="preserve">8 </w:t>
      </w:r>
      <w:r>
        <w:rPr>
          <w:sz w:val="28"/>
          <w:szCs w:val="28"/>
        </w:rPr>
        <w:t xml:space="preserve">обращений, по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обращениям поступил отказ от претензии.</w:t>
      </w:r>
    </w:p>
    <w:p w:rsidR="00215E05" w:rsidRDefault="00215E05" w:rsidP="00215E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Количественные показатели рассмотрения обращений по на</w:t>
      </w:r>
      <w:r>
        <w:rPr>
          <w:sz w:val="28"/>
          <w:szCs w:val="28"/>
        </w:rPr>
        <w:t>правлениям представлены</w:t>
      </w:r>
      <w:r>
        <w:rPr>
          <w:sz w:val="28"/>
          <w:szCs w:val="28"/>
        </w:rPr>
        <w:t>.</w:t>
      </w:r>
    </w:p>
    <w:p w:rsidR="00215E05" w:rsidRPr="00892B41" w:rsidRDefault="00215E05" w:rsidP="00215E05">
      <w:pPr>
        <w:jc w:val="both"/>
        <w:rPr>
          <w:b/>
          <w:i/>
          <w:sz w:val="16"/>
          <w:szCs w:val="16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671EE32D" wp14:editId="26FE3088">
            <wp:extent cx="5600700" cy="25050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892B41">
        <w:rPr>
          <w:b/>
          <w:i/>
          <w:sz w:val="16"/>
          <w:szCs w:val="16"/>
          <w:u w:val="single"/>
        </w:rPr>
        <w:t xml:space="preserve"> </w:t>
      </w:r>
    </w:p>
    <w:p w:rsidR="00215E05" w:rsidRDefault="00215E05" w:rsidP="00215E05">
      <w:pPr>
        <w:tabs>
          <w:tab w:val="num" w:pos="1440"/>
        </w:tabs>
        <w:rPr>
          <w:b/>
          <w:i/>
          <w:sz w:val="28"/>
          <w:szCs w:val="28"/>
        </w:rPr>
      </w:pPr>
      <w:bookmarkStart w:id="0" w:name="_GoBack"/>
      <w:bookmarkEnd w:id="0"/>
    </w:p>
    <w:p w:rsidR="00215E05" w:rsidRDefault="00215E05" w:rsidP="00215E05">
      <w:pPr>
        <w:tabs>
          <w:tab w:val="num" w:pos="1440"/>
        </w:tabs>
        <w:rPr>
          <w:b/>
          <w:i/>
          <w:sz w:val="28"/>
          <w:szCs w:val="28"/>
        </w:rPr>
      </w:pPr>
    </w:p>
    <w:p w:rsidR="00215E05" w:rsidRDefault="00215E05" w:rsidP="00215E05">
      <w:pPr>
        <w:tabs>
          <w:tab w:val="num" w:pos="1440"/>
        </w:tabs>
        <w:rPr>
          <w:b/>
          <w:i/>
          <w:sz w:val="28"/>
          <w:szCs w:val="28"/>
        </w:rPr>
      </w:pPr>
    </w:p>
    <w:p w:rsidR="00215E05" w:rsidRDefault="00215E05" w:rsidP="00215E05">
      <w:pPr>
        <w:tabs>
          <w:tab w:val="num" w:pos="1440"/>
        </w:tabs>
        <w:rPr>
          <w:b/>
          <w:i/>
          <w:sz w:val="28"/>
          <w:szCs w:val="28"/>
        </w:rPr>
      </w:pPr>
    </w:p>
    <w:p w:rsidR="00215E05" w:rsidRDefault="00215E05" w:rsidP="00215E05">
      <w:pPr>
        <w:tabs>
          <w:tab w:val="num" w:pos="1440"/>
        </w:tabs>
        <w:rPr>
          <w:b/>
          <w:i/>
          <w:sz w:val="28"/>
          <w:szCs w:val="28"/>
        </w:rPr>
      </w:pPr>
    </w:p>
    <w:p w:rsidR="00215E05" w:rsidRDefault="00215E05" w:rsidP="00215E05">
      <w:pPr>
        <w:tabs>
          <w:tab w:val="num" w:pos="1440"/>
        </w:tabs>
        <w:rPr>
          <w:b/>
          <w:i/>
          <w:sz w:val="28"/>
          <w:szCs w:val="28"/>
        </w:rPr>
      </w:pPr>
      <w:r w:rsidRPr="0023330A">
        <w:rPr>
          <w:b/>
          <w:i/>
          <w:sz w:val="28"/>
          <w:szCs w:val="28"/>
        </w:rPr>
        <w:t>А). В сфере связи</w:t>
      </w:r>
    </w:p>
    <w:p w:rsidR="00215E05" w:rsidRPr="00CE2BB8" w:rsidRDefault="00215E05" w:rsidP="00215E05">
      <w:pPr>
        <w:ind w:right="-1" w:firstLine="708"/>
        <w:jc w:val="both"/>
        <w:rPr>
          <w:sz w:val="28"/>
        </w:rPr>
      </w:pPr>
      <w:r w:rsidRPr="00CE2BB8">
        <w:rPr>
          <w:sz w:val="28"/>
        </w:rPr>
        <w:t xml:space="preserve">В </w:t>
      </w:r>
      <w:r>
        <w:rPr>
          <w:sz w:val="28"/>
        </w:rPr>
        <w:t>I</w:t>
      </w:r>
      <w:r w:rsidRPr="00CE2BB8">
        <w:rPr>
          <w:sz w:val="28"/>
        </w:rPr>
        <w:t xml:space="preserve"> квартале 2012 года в Управление поступило 16 </w:t>
      </w:r>
      <w:r w:rsidRPr="00CE2BB8">
        <w:rPr>
          <w:b/>
          <w:sz w:val="28"/>
        </w:rPr>
        <w:t xml:space="preserve">обращений </w:t>
      </w:r>
      <w:r w:rsidRPr="00CE2BB8">
        <w:rPr>
          <w:sz w:val="28"/>
        </w:rPr>
        <w:t xml:space="preserve">граждан, </w:t>
      </w:r>
      <w:r w:rsidRPr="00CE2BB8">
        <w:rPr>
          <w:b/>
          <w:sz w:val="28"/>
        </w:rPr>
        <w:t>7</w:t>
      </w:r>
      <w:r w:rsidRPr="00CE2BB8">
        <w:rPr>
          <w:sz w:val="28"/>
        </w:rPr>
        <w:t xml:space="preserve"> обращений от юридических лиц и индивидуальных предпринимателей с жалобами на нарушение их прав и законных интересов в сфере связи. </w:t>
      </w:r>
    </w:p>
    <w:p w:rsidR="00215E05" w:rsidRPr="00CE2BB8" w:rsidRDefault="00215E05" w:rsidP="00215E05">
      <w:pPr>
        <w:tabs>
          <w:tab w:val="left" w:pos="709"/>
        </w:tabs>
        <w:ind w:right="-1" w:firstLine="709"/>
        <w:jc w:val="both"/>
        <w:rPr>
          <w:sz w:val="28"/>
        </w:rPr>
      </w:pPr>
      <w:r w:rsidRPr="00CE2BB8">
        <w:rPr>
          <w:b/>
          <w:sz w:val="28"/>
          <w:szCs w:val="28"/>
        </w:rPr>
        <w:t>Обращения граждан</w:t>
      </w:r>
      <w:r w:rsidRPr="00CE2BB8">
        <w:rPr>
          <w:sz w:val="28"/>
          <w:szCs w:val="28"/>
        </w:rPr>
        <w:t xml:space="preserve"> с жалобами на нарушения их прав и законных интересов составляют 70% от общего количества обращений </w:t>
      </w:r>
      <w:r w:rsidRPr="00CE2BB8">
        <w:rPr>
          <w:sz w:val="28"/>
        </w:rPr>
        <w:t>в сфере связи.</w:t>
      </w:r>
    </w:p>
    <w:p w:rsidR="00215E05" w:rsidRPr="00CE2BB8" w:rsidRDefault="00215E05" w:rsidP="00215E05">
      <w:pPr>
        <w:tabs>
          <w:tab w:val="left" w:pos="720"/>
        </w:tabs>
        <w:jc w:val="both"/>
        <w:rPr>
          <w:sz w:val="28"/>
          <w:szCs w:val="28"/>
        </w:rPr>
      </w:pPr>
      <w:r w:rsidRPr="00CE2BB8">
        <w:rPr>
          <w:sz w:val="28"/>
          <w:szCs w:val="28"/>
        </w:rPr>
        <w:tab/>
        <w:t>Сравнительный анализ поступивших за текущий период обращений граждан и юридических лиц показывает, что наиболее часто поднимаемые в заявлениях вопросы касаются качества и оплаты оказываемых услуг:</w:t>
      </w:r>
    </w:p>
    <w:p w:rsidR="00215E05" w:rsidRPr="00CE2BB8" w:rsidRDefault="00215E05" w:rsidP="00215E05">
      <w:pPr>
        <w:numPr>
          <w:ilvl w:val="0"/>
          <w:numId w:val="1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CE2BB8">
        <w:rPr>
          <w:sz w:val="28"/>
          <w:szCs w:val="28"/>
        </w:rPr>
        <w:t>почтовой связи (5 обращений);</w:t>
      </w:r>
    </w:p>
    <w:p w:rsidR="00215E05" w:rsidRPr="00CE2BB8" w:rsidRDefault="00215E05" w:rsidP="00215E05">
      <w:pPr>
        <w:numPr>
          <w:ilvl w:val="0"/>
          <w:numId w:val="1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CE2BB8">
        <w:rPr>
          <w:sz w:val="28"/>
          <w:szCs w:val="28"/>
        </w:rPr>
        <w:t xml:space="preserve">качество услуг электросвязи: местная, внутризоновая, подвижная радиотелефонная связь, помехи приему эфирного ТВ (8 обращений) </w:t>
      </w:r>
    </w:p>
    <w:p w:rsidR="00215E05" w:rsidRPr="00CE2BB8" w:rsidRDefault="00215E05" w:rsidP="00215E05">
      <w:pPr>
        <w:numPr>
          <w:ilvl w:val="0"/>
          <w:numId w:val="1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CE2BB8">
        <w:rPr>
          <w:sz w:val="28"/>
          <w:szCs w:val="28"/>
        </w:rPr>
        <w:t xml:space="preserve">доступа к сети Интернет (4 обращения); </w:t>
      </w:r>
    </w:p>
    <w:p w:rsidR="00215E05" w:rsidRPr="00CE2BB8" w:rsidRDefault="00215E05" w:rsidP="00215E05">
      <w:pPr>
        <w:numPr>
          <w:ilvl w:val="0"/>
          <w:numId w:val="1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CE2BB8">
        <w:rPr>
          <w:sz w:val="28"/>
          <w:szCs w:val="28"/>
        </w:rPr>
        <w:t>законности оказания услуг связи (1 обращение);</w:t>
      </w:r>
    </w:p>
    <w:p w:rsidR="00215E05" w:rsidRPr="00CE2BB8" w:rsidRDefault="00215E05" w:rsidP="00215E05">
      <w:pPr>
        <w:numPr>
          <w:ilvl w:val="0"/>
          <w:numId w:val="1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CE2BB8">
        <w:rPr>
          <w:sz w:val="28"/>
          <w:szCs w:val="28"/>
        </w:rPr>
        <w:t>помехи работе сетей технологической связи (4 обращения);</w:t>
      </w:r>
    </w:p>
    <w:p w:rsidR="00215E05" w:rsidRPr="00CE2BB8" w:rsidRDefault="00215E05" w:rsidP="00215E05">
      <w:pPr>
        <w:numPr>
          <w:ilvl w:val="0"/>
          <w:numId w:val="1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CE2BB8">
        <w:rPr>
          <w:sz w:val="28"/>
          <w:szCs w:val="28"/>
        </w:rPr>
        <w:t>ограничение доступа оператору связи к сооружениям связи (1 обращение).</w:t>
      </w:r>
    </w:p>
    <w:p w:rsidR="00215E05" w:rsidRPr="00CE2BB8" w:rsidRDefault="00215E05" w:rsidP="00215E05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CE2BB8">
        <w:rPr>
          <w:sz w:val="28"/>
          <w:szCs w:val="28"/>
        </w:rPr>
        <w:t xml:space="preserve">С учетом </w:t>
      </w:r>
      <w:r w:rsidRPr="00CE2BB8">
        <w:rPr>
          <w:b/>
          <w:sz w:val="28"/>
          <w:szCs w:val="28"/>
        </w:rPr>
        <w:t xml:space="preserve">5 </w:t>
      </w:r>
      <w:r w:rsidRPr="00CE2BB8">
        <w:rPr>
          <w:sz w:val="28"/>
          <w:szCs w:val="28"/>
        </w:rPr>
        <w:t xml:space="preserve">обращений поступивших в Управление в декабре 2011 года в установленные сроки направлены ответы заявителям по </w:t>
      </w:r>
      <w:r w:rsidRPr="00CE2B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CE2BB8">
        <w:rPr>
          <w:sz w:val="28"/>
          <w:szCs w:val="28"/>
        </w:rPr>
        <w:t xml:space="preserve"> обращениям, по </w:t>
      </w:r>
      <w:r w:rsidRPr="00CE2BB8">
        <w:rPr>
          <w:b/>
          <w:sz w:val="28"/>
          <w:szCs w:val="28"/>
        </w:rPr>
        <w:t>2</w:t>
      </w:r>
      <w:r w:rsidRPr="00CE2BB8">
        <w:rPr>
          <w:sz w:val="28"/>
          <w:szCs w:val="28"/>
        </w:rPr>
        <w:t xml:space="preserve"> обращениям поступили отказы от заявителей, </w:t>
      </w:r>
      <w:r>
        <w:rPr>
          <w:b/>
          <w:sz w:val="28"/>
          <w:szCs w:val="28"/>
        </w:rPr>
        <w:t>3</w:t>
      </w:r>
      <w:r w:rsidRPr="00CE2BB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CE2BB8">
        <w:rPr>
          <w:sz w:val="28"/>
          <w:szCs w:val="28"/>
        </w:rPr>
        <w:t>, на отчетную дату, наход</w:t>
      </w:r>
      <w:r>
        <w:rPr>
          <w:sz w:val="28"/>
          <w:szCs w:val="28"/>
        </w:rPr>
        <w:t>я</w:t>
      </w:r>
      <w:r w:rsidRPr="00CE2BB8">
        <w:rPr>
          <w:sz w:val="28"/>
          <w:szCs w:val="28"/>
        </w:rPr>
        <w:t xml:space="preserve">тся в работе. </w:t>
      </w:r>
    </w:p>
    <w:p w:rsidR="00215E05" w:rsidRPr="00A1640B" w:rsidRDefault="00215E05" w:rsidP="00215E05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CE2BB8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I</w:t>
      </w:r>
      <w:r w:rsidRPr="00CE2BB8">
        <w:rPr>
          <w:sz w:val="28"/>
          <w:szCs w:val="28"/>
        </w:rPr>
        <w:t xml:space="preserve"> квартале 2012 года на основании полученных обращений граждан инициировано проведение </w:t>
      </w:r>
      <w:r w:rsidRPr="00CE2BB8">
        <w:rPr>
          <w:b/>
          <w:sz w:val="28"/>
          <w:szCs w:val="28"/>
        </w:rPr>
        <w:t xml:space="preserve">2 </w:t>
      </w:r>
      <w:r w:rsidRPr="00CE2BB8">
        <w:rPr>
          <w:sz w:val="28"/>
          <w:szCs w:val="28"/>
        </w:rPr>
        <w:t>внеплановых проверок.</w:t>
      </w:r>
    </w:p>
    <w:p w:rsidR="00215E05" w:rsidRPr="00892B41" w:rsidRDefault="00215E05" w:rsidP="00215E05">
      <w:pPr>
        <w:pStyle w:val="Style9"/>
        <w:tabs>
          <w:tab w:val="left" w:pos="1286"/>
        </w:tabs>
        <w:spacing w:line="317" w:lineRule="exact"/>
        <w:ind w:right="24" w:firstLine="0"/>
        <w:rPr>
          <w:b/>
          <w:i/>
          <w:sz w:val="8"/>
          <w:szCs w:val="8"/>
        </w:rPr>
      </w:pPr>
    </w:p>
    <w:p w:rsidR="00215E05" w:rsidRDefault="00215E05" w:rsidP="00215E05">
      <w:pPr>
        <w:pStyle w:val="Style9"/>
        <w:tabs>
          <w:tab w:val="left" w:pos="1286"/>
        </w:tabs>
        <w:spacing w:line="317" w:lineRule="exact"/>
        <w:ind w:right="24" w:firstLine="0"/>
        <w:rPr>
          <w:b/>
          <w:i/>
          <w:sz w:val="28"/>
          <w:szCs w:val="28"/>
        </w:rPr>
      </w:pPr>
      <w:r w:rsidRPr="0023330A">
        <w:rPr>
          <w:b/>
          <w:i/>
          <w:sz w:val="28"/>
          <w:szCs w:val="28"/>
        </w:rPr>
        <w:t>Б). В сфере телевизионного и радиовещания</w:t>
      </w:r>
    </w:p>
    <w:p w:rsidR="00215E05" w:rsidRPr="00A1640B" w:rsidRDefault="00215E05" w:rsidP="00215E05">
      <w:pPr>
        <w:ind w:firstLine="708"/>
        <w:jc w:val="both"/>
        <w:rPr>
          <w:sz w:val="28"/>
          <w:szCs w:val="28"/>
        </w:rPr>
      </w:pPr>
      <w:r w:rsidRPr="00A1640B">
        <w:rPr>
          <w:sz w:val="28"/>
          <w:szCs w:val="28"/>
        </w:rPr>
        <w:t xml:space="preserve">В </w:t>
      </w:r>
      <w:r>
        <w:rPr>
          <w:sz w:val="28"/>
          <w:szCs w:val="28"/>
        </w:rPr>
        <w:t>I</w:t>
      </w:r>
      <w:r w:rsidRPr="00A1640B">
        <w:rPr>
          <w:sz w:val="28"/>
          <w:szCs w:val="28"/>
        </w:rPr>
        <w:t xml:space="preserve"> квартале 2012 года поступило </w:t>
      </w:r>
      <w:r w:rsidRPr="00A1640B">
        <w:rPr>
          <w:b/>
          <w:sz w:val="28"/>
          <w:szCs w:val="28"/>
        </w:rPr>
        <w:t xml:space="preserve">1 </w:t>
      </w:r>
      <w:r w:rsidRPr="00A1640B">
        <w:rPr>
          <w:sz w:val="28"/>
          <w:szCs w:val="28"/>
        </w:rPr>
        <w:t>обращение - о нарушении вещателем действующего законодательства, заявителю дано письменное  разъяснение в установленный законом срок.</w:t>
      </w:r>
    </w:p>
    <w:p w:rsidR="00215E05" w:rsidRPr="00892B41" w:rsidRDefault="00215E05" w:rsidP="00215E05">
      <w:pPr>
        <w:pStyle w:val="Style9"/>
        <w:tabs>
          <w:tab w:val="left" w:pos="1286"/>
        </w:tabs>
        <w:spacing w:line="317" w:lineRule="exact"/>
        <w:ind w:right="24" w:firstLine="0"/>
        <w:rPr>
          <w:b/>
          <w:bCs/>
          <w:i/>
          <w:sz w:val="8"/>
          <w:szCs w:val="8"/>
        </w:rPr>
      </w:pPr>
    </w:p>
    <w:p w:rsidR="00215E05" w:rsidRDefault="00215E05" w:rsidP="00215E05">
      <w:pPr>
        <w:pStyle w:val="Style9"/>
        <w:tabs>
          <w:tab w:val="left" w:pos="1286"/>
        </w:tabs>
        <w:spacing w:line="317" w:lineRule="exact"/>
        <w:ind w:right="24" w:firstLine="0"/>
        <w:rPr>
          <w:b/>
          <w:bCs/>
          <w:i/>
          <w:sz w:val="28"/>
          <w:szCs w:val="28"/>
        </w:rPr>
      </w:pPr>
      <w:r w:rsidRPr="0023330A">
        <w:rPr>
          <w:b/>
          <w:bCs/>
          <w:i/>
          <w:sz w:val="28"/>
          <w:szCs w:val="28"/>
        </w:rPr>
        <w:t>В). В сфере СМИ</w:t>
      </w:r>
    </w:p>
    <w:p w:rsidR="00215E05" w:rsidRDefault="00215E05" w:rsidP="00215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I квартале 2012 года поступило </w:t>
      </w:r>
      <w:r w:rsidRPr="00CF13CD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обращения граждан:</w:t>
      </w:r>
    </w:p>
    <w:p w:rsidR="00215E05" w:rsidRDefault="00215E05" w:rsidP="00215E0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о предоставлении сведений об интернет-сайте; </w:t>
      </w:r>
    </w:p>
    <w:p w:rsidR="00215E05" w:rsidRDefault="00215E05" w:rsidP="00215E05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1- о нарушении законодательства о СМИ;</w:t>
      </w:r>
    </w:p>
    <w:p w:rsidR="00215E05" w:rsidRDefault="00215E05" w:rsidP="00215E05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1- об отмене постановления по делу об административном правонарушении в сфере СМИ.</w:t>
      </w:r>
    </w:p>
    <w:p w:rsidR="00215E05" w:rsidRPr="00A1640B" w:rsidRDefault="00215E05" w:rsidP="00215E0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Pr="00A1640B">
        <w:rPr>
          <w:b/>
          <w:sz w:val="28"/>
          <w:szCs w:val="28"/>
        </w:rPr>
        <w:t>трем</w:t>
      </w:r>
      <w:r>
        <w:rPr>
          <w:sz w:val="28"/>
          <w:szCs w:val="28"/>
        </w:rPr>
        <w:t xml:space="preserve"> </w:t>
      </w:r>
      <w:r w:rsidRPr="001F05EF">
        <w:rPr>
          <w:sz w:val="28"/>
          <w:szCs w:val="28"/>
        </w:rPr>
        <w:t>обращениям заявителям даны ответы в установленный законом срок. Одно обращение</w:t>
      </w:r>
      <w:r>
        <w:rPr>
          <w:sz w:val="28"/>
          <w:szCs w:val="28"/>
        </w:rPr>
        <w:t xml:space="preserve"> на конец отчетного периода</w:t>
      </w:r>
      <w:r w:rsidRPr="001F05EF">
        <w:rPr>
          <w:sz w:val="28"/>
          <w:szCs w:val="28"/>
        </w:rPr>
        <w:t xml:space="preserve"> находится в стадии рассмотрения.</w:t>
      </w:r>
    </w:p>
    <w:p w:rsidR="00215E05" w:rsidRPr="00A1640B" w:rsidRDefault="00215E05" w:rsidP="00215E05">
      <w:pPr>
        <w:tabs>
          <w:tab w:val="num" w:pos="1440"/>
        </w:tabs>
        <w:rPr>
          <w:b/>
          <w:i/>
          <w:sz w:val="28"/>
          <w:szCs w:val="28"/>
        </w:rPr>
      </w:pPr>
      <w:r w:rsidRPr="0023330A">
        <w:rPr>
          <w:b/>
          <w:i/>
          <w:sz w:val="28"/>
          <w:szCs w:val="28"/>
        </w:rPr>
        <w:t>Г). В сфере информационных технологий и деятельности по защите прав субъектов персональных данных</w:t>
      </w:r>
    </w:p>
    <w:p w:rsidR="00215E05" w:rsidRDefault="00215E05" w:rsidP="00215E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</w:t>
      </w:r>
      <w:r w:rsidRPr="00AD6BA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отдел поступило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обращений граждан и юридических лиц, в том числе:</w:t>
      </w:r>
    </w:p>
    <w:p w:rsidR="00215E05" w:rsidRPr="00A74F49" w:rsidRDefault="00215E05" w:rsidP="00215E0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граждан – </w:t>
      </w:r>
      <w:r w:rsidRPr="00A74F49">
        <w:rPr>
          <w:b/>
          <w:sz w:val="28"/>
          <w:szCs w:val="28"/>
        </w:rPr>
        <w:t>13;</w:t>
      </w:r>
    </w:p>
    <w:p w:rsidR="00215E05" w:rsidRDefault="00215E05" w:rsidP="00215E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юридические лица – </w:t>
      </w:r>
      <w:r w:rsidRPr="00A74F49">
        <w:rPr>
          <w:b/>
          <w:sz w:val="28"/>
          <w:szCs w:val="28"/>
        </w:rPr>
        <w:t>3:</w:t>
      </w:r>
    </w:p>
    <w:p w:rsidR="00215E05" w:rsidRPr="00A74F49" w:rsidRDefault="00215E05" w:rsidP="00215E0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ЖКХ -</w:t>
      </w:r>
      <w:r w:rsidRPr="00A74F49">
        <w:rPr>
          <w:b/>
          <w:sz w:val="28"/>
          <w:szCs w:val="28"/>
        </w:rPr>
        <w:t>2;</w:t>
      </w:r>
    </w:p>
    <w:p w:rsidR="00215E05" w:rsidRDefault="00215E05" w:rsidP="00215E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нотариальная палата Томской области </w:t>
      </w:r>
      <w:r w:rsidRPr="00A74F49">
        <w:rPr>
          <w:sz w:val="28"/>
          <w:szCs w:val="28"/>
        </w:rPr>
        <w:t xml:space="preserve">– </w:t>
      </w:r>
      <w:r w:rsidRPr="00A74F49">
        <w:rPr>
          <w:b/>
          <w:sz w:val="28"/>
          <w:szCs w:val="28"/>
        </w:rPr>
        <w:t>1.</w:t>
      </w:r>
    </w:p>
    <w:p w:rsidR="00215E05" w:rsidRDefault="00215E05" w:rsidP="00215E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поступивших:</w:t>
      </w:r>
    </w:p>
    <w:p w:rsidR="00215E05" w:rsidRDefault="00215E05" w:rsidP="00215E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– </w:t>
      </w:r>
      <w:r w:rsidRPr="00A74F49">
        <w:rPr>
          <w:b/>
          <w:sz w:val="28"/>
          <w:szCs w:val="28"/>
        </w:rPr>
        <w:t>1;</w:t>
      </w:r>
    </w:p>
    <w:p w:rsidR="00215E05" w:rsidRPr="00A74F49" w:rsidRDefault="00215E05" w:rsidP="00215E0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непосредственно в Управление – </w:t>
      </w:r>
      <w:r w:rsidRPr="00A74F4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</w:p>
    <w:p w:rsidR="00215E05" w:rsidRPr="00892B41" w:rsidRDefault="00215E05" w:rsidP="00215E05">
      <w:pPr>
        <w:ind w:firstLine="540"/>
        <w:jc w:val="both"/>
        <w:rPr>
          <w:sz w:val="10"/>
          <w:szCs w:val="10"/>
        </w:rPr>
      </w:pPr>
    </w:p>
    <w:p w:rsidR="00215E05" w:rsidRDefault="00215E05" w:rsidP="00215E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тематика обращений:</w:t>
      </w:r>
    </w:p>
    <w:p w:rsidR="00215E05" w:rsidRPr="00A74F49" w:rsidRDefault="00215E05" w:rsidP="00215E0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разъяснение законодательства РФ в области персональных данных – </w:t>
      </w:r>
      <w:r w:rsidRPr="00A74F49">
        <w:rPr>
          <w:b/>
          <w:sz w:val="28"/>
          <w:szCs w:val="28"/>
        </w:rPr>
        <w:t>3;</w:t>
      </w:r>
    </w:p>
    <w:p w:rsidR="00215E05" w:rsidRDefault="00215E05" w:rsidP="00215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и доводы о нарушении прав и законных интересов самих граждан или информация о нарушениях прав третьих лиц – </w:t>
      </w:r>
      <w:r w:rsidRPr="00A74F49">
        <w:rPr>
          <w:b/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215E05" w:rsidRPr="00892B41" w:rsidRDefault="00215E05" w:rsidP="00215E05">
      <w:pPr>
        <w:ind w:left="360"/>
        <w:jc w:val="both"/>
        <w:rPr>
          <w:sz w:val="10"/>
          <w:szCs w:val="10"/>
        </w:rPr>
      </w:pPr>
    </w:p>
    <w:p w:rsidR="00215E05" w:rsidRDefault="00215E05" w:rsidP="00215E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рассмотрения поступивших обращений:</w:t>
      </w:r>
    </w:p>
    <w:p w:rsidR="00215E05" w:rsidRDefault="00215E05" w:rsidP="00215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нарушениях в области персональных данных не нашла своего подтверждения - </w:t>
      </w:r>
      <w:r w:rsidRPr="00A74F49">
        <w:rPr>
          <w:b/>
          <w:sz w:val="28"/>
          <w:szCs w:val="28"/>
        </w:rPr>
        <w:t>6;</w:t>
      </w:r>
    </w:p>
    <w:p w:rsidR="00215E05" w:rsidRPr="00A74F49" w:rsidRDefault="00215E05" w:rsidP="00215E0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дано разъяснение положений законодательства РФ в области персональных данных - </w:t>
      </w:r>
      <w:r w:rsidRPr="00A74F49">
        <w:rPr>
          <w:b/>
          <w:sz w:val="28"/>
          <w:szCs w:val="28"/>
        </w:rPr>
        <w:t>3;</w:t>
      </w:r>
    </w:p>
    <w:p w:rsidR="00215E05" w:rsidRPr="00A74F49" w:rsidRDefault="00215E05" w:rsidP="00215E0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проведено проверок (внеплановых документарных и выездных) – </w:t>
      </w:r>
      <w:r w:rsidRPr="00A74F49">
        <w:rPr>
          <w:b/>
          <w:sz w:val="28"/>
          <w:szCs w:val="28"/>
        </w:rPr>
        <w:t>не проводились;</w:t>
      </w:r>
    </w:p>
    <w:p w:rsidR="00215E05" w:rsidRDefault="00215E05" w:rsidP="00215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проверок выдано предписаний об устранении нарушений закона (сведения об исполнении выданных предписаний) – </w:t>
      </w:r>
      <w:r w:rsidRPr="00A74F49">
        <w:rPr>
          <w:b/>
          <w:sz w:val="28"/>
          <w:szCs w:val="28"/>
        </w:rPr>
        <w:t>не выдавались</w:t>
      </w:r>
      <w:r>
        <w:rPr>
          <w:sz w:val="28"/>
          <w:szCs w:val="28"/>
        </w:rPr>
        <w:t>;</w:t>
      </w:r>
    </w:p>
    <w:p w:rsidR="00215E05" w:rsidRPr="00A74F49" w:rsidRDefault="00215E05" w:rsidP="00215E0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составлено протоколов об административном правонарушении, (результата рассмотрения судом материалов об административных правонарушениях) – </w:t>
      </w:r>
      <w:r w:rsidRPr="00A74F49">
        <w:rPr>
          <w:b/>
          <w:sz w:val="28"/>
          <w:szCs w:val="28"/>
        </w:rPr>
        <w:t>не составлялись;</w:t>
      </w:r>
    </w:p>
    <w:p w:rsidR="00215E05" w:rsidRDefault="00215E05" w:rsidP="00215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требование оператору об уточнении, блокировании или уничтожении недостоверных или полученных незаконным путем персональных данных (из них операторами добровольно устранены выявленные нарушения законодательства РФ в области персональных данных) - </w:t>
      </w:r>
      <w:r w:rsidRPr="00A74F49">
        <w:rPr>
          <w:b/>
          <w:sz w:val="28"/>
          <w:szCs w:val="28"/>
        </w:rPr>
        <w:t>2(2)</w:t>
      </w:r>
      <w:r>
        <w:rPr>
          <w:b/>
          <w:sz w:val="28"/>
          <w:szCs w:val="28"/>
        </w:rPr>
        <w:t>;</w:t>
      </w:r>
    </w:p>
    <w:p w:rsidR="00215E05" w:rsidRPr="00A74F49" w:rsidRDefault="00215E05" w:rsidP="00215E0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направлено материалов в органы прокуратуры (результаты рассмотрения органами прокуратуры направленных материалов) - </w:t>
      </w:r>
      <w:r w:rsidRPr="00A74F49">
        <w:rPr>
          <w:b/>
          <w:sz w:val="28"/>
          <w:szCs w:val="28"/>
        </w:rPr>
        <w:t>2 (представление -1, рассматривается - 1);</w:t>
      </w:r>
    </w:p>
    <w:p w:rsidR="00215E05" w:rsidRPr="00A74F49" w:rsidRDefault="00215E05" w:rsidP="00215E0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направлено материалов в правоохранительные органы (результаты рассмотрения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правоохранительными органами направленных материалов) – </w:t>
      </w:r>
      <w:r w:rsidRPr="00A74F49">
        <w:rPr>
          <w:b/>
          <w:sz w:val="28"/>
          <w:szCs w:val="28"/>
        </w:rPr>
        <w:t>не направлялись;</w:t>
      </w:r>
    </w:p>
    <w:p w:rsidR="00215E05" w:rsidRDefault="00215E05" w:rsidP="00215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подготовлено и направлено в суд исковых заявлений в защиту прав субъектов персональных данных, в том числе и в интересах неопределенного круга лиц – </w:t>
      </w:r>
      <w:r w:rsidRPr="00A74F49">
        <w:rPr>
          <w:b/>
          <w:sz w:val="28"/>
          <w:szCs w:val="28"/>
        </w:rPr>
        <w:t>не направлялись</w:t>
      </w:r>
      <w:r>
        <w:rPr>
          <w:sz w:val="28"/>
          <w:szCs w:val="28"/>
        </w:rPr>
        <w:t>.</w:t>
      </w:r>
    </w:p>
    <w:p w:rsidR="00215E05" w:rsidRDefault="00215E05" w:rsidP="00215E05">
      <w:pPr>
        <w:ind w:left="360"/>
        <w:jc w:val="both"/>
        <w:rPr>
          <w:sz w:val="28"/>
          <w:szCs w:val="28"/>
        </w:rPr>
      </w:pPr>
    </w:p>
    <w:p w:rsidR="00CB1A63" w:rsidRDefault="00CB1A63"/>
    <w:sectPr w:rsidR="00CB1A6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9D"/>
    <w:multiLevelType w:val="hybridMultilevel"/>
    <w:tmpl w:val="8C4A6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A5420"/>
    <w:multiLevelType w:val="hybridMultilevel"/>
    <w:tmpl w:val="456A5C3A"/>
    <w:lvl w:ilvl="0" w:tplc="5D96DDDE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A0EA8"/>
    <w:multiLevelType w:val="hybridMultilevel"/>
    <w:tmpl w:val="33DE3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05"/>
    <w:rsid w:val="000029E9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763B"/>
    <w:rsid w:val="001C329B"/>
    <w:rsid w:val="001C6CCF"/>
    <w:rsid w:val="001D040F"/>
    <w:rsid w:val="001D2420"/>
    <w:rsid w:val="001D2BD3"/>
    <w:rsid w:val="001D3BFA"/>
    <w:rsid w:val="001E5A2D"/>
    <w:rsid w:val="001F01AA"/>
    <w:rsid w:val="001F34AE"/>
    <w:rsid w:val="001F3F82"/>
    <w:rsid w:val="001F4F6E"/>
    <w:rsid w:val="001F6A98"/>
    <w:rsid w:val="002132FD"/>
    <w:rsid w:val="00215E05"/>
    <w:rsid w:val="0022521C"/>
    <w:rsid w:val="00226E36"/>
    <w:rsid w:val="002318A8"/>
    <w:rsid w:val="002339B4"/>
    <w:rsid w:val="0023420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707AF"/>
    <w:rsid w:val="00474D98"/>
    <w:rsid w:val="00480431"/>
    <w:rsid w:val="00486A01"/>
    <w:rsid w:val="00486C00"/>
    <w:rsid w:val="004941B7"/>
    <w:rsid w:val="004A1CF7"/>
    <w:rsid w:val="004A4BD1"/>
    <w:rsid w:val="004A619B"/>
    <w:rsid w:val="004A68D2"/>
    <w:rsid w:val="004B48EA"/>
    <w:rsid w:val="004C0581"/>
    <w:rsid w:val="004C324B"/>
    <w:rsid w:val="004C45E0"/>
    <w:rsid w:val="004C52B3"/>
    <w:rsid w:val="004C6103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CC3"/>
    <w:rsid w:val="00573E79"/>
    <w:rsid w:val="00574BF9"/>
    <w:rsid w:val="0058113B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56C6D"/>
    <w:rsid w:val="00660C07"/>
    <w:rsid w:val="00662C69"/>
    <w:rsid w:val="00664991"/>
    <w:rsid w:val="00664C94"/>
    <w:rsid w:val="0067400B"/>
    <w:rsid w:val="006777E5"/>
    <w:rsid w:val="00690CEF"/>
    <w:rsid w:val="00692FFA"/>
    <w:rsid w:val="006956D2"/>
    <w:rsid w:val="006A1831"/>
    <w:rsid w:val="006A5F1F"/>
    <w:rsid w:val="006A73C0"/>
    <w:rsid w:val="006B5EDE"/>
    <w:rsid w:val="006C020A"/>
    <w:rsid w:val="006C04B4"/>
    <w:rsid w:val="006C39E9"/>
    <w:rsid w:val="006D094B"/>
    <w:rsid w:val="006E0214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58B4"/>
    <w:rsid w:val="007575C4"/>
    <w:rsid w:val="00762F12"/>
    <w:rsid w:val="00770ECA"/>
    <w:rsid w:val="007777EA"/>
    <w:rsid w:val="00780A29"/>
    <w:rsid w:val="00781979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4BA2"/>
    <w:rsid w:val="008227A8"/>
    <w:rsid w:val="00834159"/>
    <w:rsid w:val="00841378"/>
    <w:rsid w:val="00847F36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66D7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4A7E"/>
    <w:rsid w:val="0091532D"/>
    <w:rsid w:val="00920970"/>
    <w:rsid w:val="0092108F"/>
    <w:rsid w:val="009225ED"/>
    <w:rsid w:val="00925331"/>
    <w:rsid w:val="00927626"/>
    <w:rsid w:val="00927781"/>
    <w:rsid w:val="009432DE"/>
    <w:rsid w:val="00953A8A"/>
    <w:rsid w:val="00954A54"/>
    <w:rsid w:val="00956614"/>
    <w:rsid w:val="00956D69"/>
    <w:rsid w:val="00960CF3"/>
    <w:rsid w:val="009664BA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F4BFB"/>
    <w:rsid w:val="009F6776"/>
    <w:rsid w:val="00A07D3E"/>
    <w:rsid w:val="00A1252F"/>
    <w:rsid w:val="00A13C2C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7239"/>
    <w:rsid w:val="00B077A5"/>
    <w:rsid w:val="00B10CC9"/>
    <w:rsid w:val="00B172BA"/>
    <w:rsid w:val="00B36B4B"/>
    <w:rsid w:val="00B41BAC"/>
    <w:rsid w:val="00B45DA1"/>
    <w:rsid w:val="00B45FB6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4838"/>
    <w:rsid w:val="00B92046"/>
    <w:rsid w:val="00BA0435"/>
    <w:rsid w:val="00BB0E08"/>
    <w:rsid w:val="00BB12AB"/>
    <w:rsid w:val="00BB31E3"/>
    <w:rsid w:val="00BB3C66"/>
    <w:rsid w:val="00BC33CD"/>
    <w:rsid w:val="00BC482A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64866"/>
    <w:rsid w:val="00C66401"/>
    <w:rsid w:val="00C714B2"/>
    <w:rsid w:val="00C739DE"/>
    <w:rsid w:val="00C75218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2131E"/>
    <w:rsid w:val="00E31C96"/>
    <w:rsid w:val="00E42190"/>
    <w:rsid w:val="00E43A62"/>
    <w:rsid w:val="00E458BB"/>
    <w:rsid w:val="00E57599"/>
    <w:rsid w:val="00E60991"/>
    <w:rsid w:val="00E65855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2658"/>
    <w:rsid w:val="00F83D09"/>
    <w:rsid w:val="00F86488"/>
    <w:rsid w:val="00F8788B"/>
    <w:rsid w:val="00F923E7"/>
    <w:rsid w:val="00F96C37"/>
    <w:rsid w:val="00FA2ACC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E0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15E05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MS Mincho"/>
    </w:rPr>
  </w:style>
  <w:style w:type="paragraph" w:customStyle="1" w:styleId="ListParagraph">
    <w:name w:val="List Paragraph"/>
    <w:basedOn w:val="a"/>
    <w:rsid w:val="00215E05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rsid w:val="00215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E0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15E05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MS Mincho"/>
    </w:rPr>
  </w:style>
  <w:style w:type="paragraph" w:customStyle="1" w:styleId="ListParagraph">
    <w:name w:val="List Paragraph"/>
    <w:basedOn w:val="a"/>
    <w:rsid w:val="00215E05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rsid w:val="00215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420664206642069E-2"/>
          <c:y val="4.5045045045045043E-2"/>
          <c:w val="0.90036900369003692"/>
          <c:h val="0.8528528528528528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16810">
              <a:solidFill>
                <a:srgbClr val="00008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114044826919263E-2"/>
                  <c:y val="-6.7985083838564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794255325039554E-2"/>
                  <c:y val="-5.2249627267838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6810">
                <a:noFill/>
              </a:ln>
            </c:spPr>
            <c:txPr>
              <a:bodyPr/>
              <a:lstStyle/>
              <a:p>
                <a:pPr>
                  <a:defRPr sz="662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I квартал 2010 года</c:v>
                </c:pt>
                <c:pt idx="1">
                  <c:v>I квартал 2011 года</c:v>
                </c:pt>
                <c:pt idx="2">
                  <c:v>I квартал 2012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7</c:v>
                </c:pt>
                <c:pt idx="2">
                  <c:v>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631488"/>
        <c:axId val="182219136"/>
      </c:lineChart>
      <c:catAx>
        <c:axId val="1436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1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2219136"/>
        <c:crosses val="autoZero"/>
        <c:auto val="1"/>
        <c:lblAlgn val="ctr"/>
        <c:lblOffset val="100"/>
        <c:noMultiLvlLbl val="0"/>
      </c:catAx>
      <c:valAx>
        <c:axId val="18221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2101">
            <a:solidFill>
              <a:srgbClr val="000000"/>
            </a:solidFill>
            <a:prstDash val="solid"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43631488"/>
        <c:crosses val="autoZero"/>
        <c:crossBetween val="between"/>
      </c:valAx>
    </c:plotArea>
    <c:plotVisOnly val="1"/>
    <c:dispBlanksAs val="zero"/>
    <c:showDLblsOverMax val="0"/>
  </c:chart>
  <c:spPr>
    <a:solidFill>
      <a:srgbClr val="FFFFFF"/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999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0.13095238095238101"/>
                </c:manualLayout>
              </c:layout>
              <c:spPr>
                <a:noFill/>
                <a:ln w="2547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343018495780688E-3"/>
                  <c:y val="-0.13532623671307956"/>
                </c:manualLayout>
              </c:layout>
              <c:spPr>
                <a:noFill/>
                <a:ln w="2547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 сфере защиты прав субъектов персональных данных</c:v>
                </c:pt>
                <c:pt idx="1">
                  <c:v>В сфере телерадиовещания</c:v>
                </c:pt>
                <c:pt idx="2">
                  <c:v>В сфере связи</c:v>
                </c:pt>
                <c:pt idx="3">
                  <c:v>В сфере СМИ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</c:v>
                </c:pt>
                <c:pt idx="2">
                  <c:v>23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10"/>
        <c:axId val="122774656"/>
        <c:axId val="122776192"/>
      </c:barChart>
      <c:catAx>
        <c:axId val="12277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776192"/>
        <c:crosses val="autoZero"/>
        <c:auto val="1"/>
        <c:lblAlgn val="ctr"/>
        <c:lblOffset val="100"/>
        <c:noMultiLvlLbl val="0"/>
      </c:catAx>
      <c:valAx>
        <c:axId val="12277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22774656"/>
        <c:crosses val="autoZero"/>
        <c:crossBetween val="between"/>
      </c:valAx>
    </c:plotArea>
    <c:plotVisOnly val="1"/>
    <c:dispBlanksAs val="gap"/>
    <c:showDLblsOverMax val="0"/>
  </c:chart>
  <c:spPr>
    <a:solidFill>
      <a:srgbClr val="FFFFFF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Клюкина М.И.</dc:creator>
  <cp:lastModifiedBy>Роскомнадзор. Томск. Клюкина М.И.</cp:lastModifiedBy>
  <cp:revision>1</cp:revision>
  <dcterms:created xsi:type="dcterms:W3CDTF">2013-03-28T03:11:00Z</dcterms:created>
  <dcterms:modified xsi:type="dcterms:W3CDTF">2013-03-28T03:12:00Z</dcterms:modified>
</cp:coreProperties>
</file>